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22D1" w14:textId="77777777" w:rsidR="00601D43" w:rsidRDefault="00601D43">
      <w:bookmarkStart w:id="0" w:name="_GoBack"/>
      <w:bookmarkEnd w:id="0"/>
    </w:p>
    <w:p w14:paraId="58C567C0" w14:textId="1DC9D1A5" w:rsidR="008812E2" w:rsidRPr="006C6313" w:rsidRDefault="00601D43" w:rsidP="00935F82">
      <w:pPr>
        <w:jc w:val="center"/>
        <w:rPr>
          <w:rFonts w:ascii="Arial" w:hAnsi="Arial"/>
          <w:b/>
          <w:bCs/>
        </w:rPr>
      </w:pPr>
      <w:r w:rsidRPr="006C6313">
        <w:rPr>
          <w:rFonts w:ascii="Arial" w:hAnsi="Arial"/>
          <w:b/>
          <w:bCs/>
        </w:rPr>
        <w:t>Websites and Apps to support Phonics and home learning</w:t>
      </w:r>
    </w:p>
    <w:p w14:paraId="627C78C3" w14:textId="77777777" w:rsidR="00935F82" w:rsidRPr="006C6313" w:rsidRDefault="00935F82" w:rsidP="00935F82">
      <w:pPr>
        <w:jc w:val="center"/>
        <w:rPr>
          <w:rFonts w:ascii="Arial" w:hAnsi="Arial"/>
          <w:b/>
          <w:bCs/>
        </w:rPr>
      </w:pPr>
    </w:p>
    <w:p w14:paraId="27238FA0" w14:textId="3A986953" w:rsidR="00935F82" w:rsidRDefault="00935F82">
      <w:pPr>
        <w:rPr>
          <w:rFonts w:ascii="Arial" w:hAnsi="Arial"/>
        </w:rPr>
      </w:pPr>
    </w:p>
    <w:p w14:paraId="71D63A36" w14:textId="42842A32" w:rsidR="00A0508D" w:rsidRDefault="00A0508D">
      <w:pPr>
        <w:rPr>
          <w:rFonts w:ascii="Arial" w:hAnsi="Arial"/>
        </w:rPr>
      </w:pPr>
    </w:p>
    <w:p w14:paraId="63538E50" w14:textId="142E0384" w:rsidR="00A0508D" w:rsidRPr="006C6313" w:rsidRDefault="00A0508D">
      <w:pPr>
        <w:rPr>
          <w:rFonts w:ascii="Arial" w:hAnsi="Arial"/>
        </w:rPr>
      </w:pPr>
      <w:r>
        <w:rPr>
          <w:rFonts w:ascii="Arial" w:hAnsi="Arial"/>
        </w:rPr>
        <w:t xml:space="preserve">The following websites offer a range of games and resources covering Phase 1 phonics and beyond. </w:t>
      </w:r>
      <w:r w:rsidRPr="006C6313">
        <w:rPr>
          <w:rFonts w:ascii="Arial" w:hAnsi="Arial"/>
        </w:rPr>
        <w:t>Please be aware, not all activities included on this list will be free.</w:t>
      </w:r>
    </w:p>
    <w:p w14:paraId="1D27E005" w14:textId="77777777" w:rsidR="00935F82" w:rsidRPr="006C6313" w:rsidRDefault="00935F82">
      <w:pPr>
        <w:rPr>
          <w:rFonts w:ascii="Arial" w:hAnsi="Arial"/>
        </w:rPr>
      </w:pPr>
    </w:p>
    <w:p w14:paraId="0E24F00C" w14:textId="20F7BF6F" w:rsidR="00601D43" w:rsidRPr="006C6313" w:rsidRDefault="00601D43">
      <w:pPr>
        <w:rPr>
          <w:rFonts w:ascii="Arial" w:hAnsi="Arial"/>
          <w:b/>
          <w:bCs/>
        </w:rPr>
      </w:pPr>
      <w:r w:rsidRPr="006C6313">
        <w:rPr>
          <w:rFonts w:ascii="Arial" w:hAnsi="Arial"/>
          <w:b/>
          <w:bCs/>
        </w:rPr>
        <w:t>Letters and Sounds</w:t>
      </w:r>
    </w:p>
    <w:p w14:paraId="65AB3319" w14:textId="761BD907" w:rsidR="008812E2" w:rsidRDefault="00A07596">
      <w:pPr>
        <w:rPr>
          <w:rStyle w:val="Hyperlink"/>
        </w:rPr>
      </w:pPr>
      <w:hyperlink r:id="rId7" w:history="1">
        <w:r w:rsidR="008812E2" w:rsidRPr="00C20F63">
          <w:rPr>
            <w:rStyle w:val="Hyperlink"/>
          </w:rPr>
          <w:t>http://www.letters-and-sounds.com/phase-1.html</w:t>
        </w:r>
      </w:hyperlink>
    </w:p>
    <w:p w14:paraId="2561E8CA" w14:textId="382C61FA" w:rsidR="00A0508D" w:rsidRDefault="00A0508D">
      <w:pPr>
        <w:rPr>
          <w:rStyle w:val="Hyperlink"/>
        </w:rPr>
      </w:pPr>
    </w:p>
    <w:p w14:paraId="08A4D61C" w14:textId="36B6B57B" w:rsidR="00A0508D" w:rsidRPr="00A0508D" w:rsidRDefault="00A0508D">
      <w:pPr>
        <w:rPr>
          <w:rStyle w:val="Hyperlink"/>
          <w:rFonts w:ascii="Arial" w:hAnsi="Arial"/>
          <w:b/>
          <w:bCs/>
          <w:color w:val="000000" w:themeColor="text1"/>
          <w:u w:val="none"/>
        </w:rPr>
      </w:pPr>
      <w:r w:rsidRPr="00A0508D">
        <w:rPr>
          <w:rStyle w:val="Hyperlink"/>
          <w:rFonts w:ascii="Arial" w:hAnsi="Arial"/>
          <w:b/>
          <w:bCs/>
          <w:color w:val="000000" w:themeColor="text1"/>
          <w:u w:val="none"/>
        </w:rPr>
        <w:t>Phonics Bloom</w:t>
      </w:r>
    </w:p>
    <w:p w14:paraId="4BFD9F99" w14:textId="45C72B66" w:rsidR="00A0508D" w:rsidRDefault="00A0508D">
      <w:pPr>
        <w:rPr>
          <w:rStyle w:val="Hyperlink"/>
        </w:rPr>
      </w:pPr>
      <w:r w:rsidRPr="00A0508D">
        <w:rPr>
          <w:rStyle w:val="Hyperlink"/>
        </w:rPr>
        <w:t>https://www.phonicsbloom.com/</w:t>
      </w:r>
    </w:p>
    <w:p w14:paraId="38D0107C" w14:textId="77777777" w:rsidR="00A0508D" w:rsidRDefault="00A0508D">
      <w:pPr>
        <w:rPr>
          <w:rStyle w:val="Hyperlink"/>
        </w:rPr>
      </w:pPr>
    </w:p>
    <w:p w14:paraId="10674651" w14:textId="38B4C162" w:rsidR="008812E2" w:rsidRPr="00A0508D" w:rsidRDefault="00A0508D">
      <w:pPr>
        <w:rPr>
          <w:rFonts w:ascii="Arial" w:hAnsi="Arial"/>
          <w:b/>
          <w:bCs/>
          <w:color w:val="000000" w:themeColor="text1"/>
        </w:rPr>
      </w:pPr>
      <w:r w:rsidRPr="00A0508D">
        <w:rPr>
          <w:rFonts w:ascii="Arial" w:hAnsi="Arial"/>
          <w:b/>
          <w:bCs/>
          <w:color w:val="000000" w:themeColor="text1"/>
        </w:rPr>
        <w:t>Phonics Hero</w:t>
      </w:r>
    </w:p>
    <w:p w14:paraId="43CD3DE5" w14:textId="49866CC1" w:rsidR="00A0508D" w:rsidRDefault="00A07596">
      <w:hyperlink r:id="rId8" w:history="1">
        <w:r w:rsidR="00A0508D" w:rsidRPr="00A0508D">
          <w:rPr>
            <w:rStyle w:val="Hyperlink"/>
          </w:rPr>
          <w:t>https://www.phonicshero.com/</w:t>
        </w:r>
      </w:hyperlink>
    </w:p>
    <w:p w14:paraId="450700C1" w14:textId="096B9B34" w:rsidR="00A0508D" w:rsidRDefault="00A0508D"/>
    <w:p w14:paraId="002DE220" w14:textId="25574D45" w:rsidR="00A0508D" w:rsidRPr="00A0508D" w:rsidRDefault="00A0508D">
      <w:pPr>
        <w:rPr>
          <w:rFonts w:ascii="Arial" w:hAnsi="Arial"/>
          <w:b/>
          <w:bCs/>
        </w:rPr>
      </w:pPr>
      <w:r w:rsidRPr="00A0508D">
        <w:rPr>
          <w:rFonts w:ascii="Arial" w:hAnsi="Arial"/>
          <w:b/>
          <w:bCs/>
        </w:rPr>
        <w:t>Monster Phonics</w:t>
      </w:r>
    </w:p>
    <w:p w14:paraId="213C1467" w14:textId="44749561" w:rsidR="00A0508D" w:rsidRDefault="00A07596">
      <w:hyperlink r:id="rId9" w:history="1">
        <w:r w:rsidR="00A0508D" w:rsidRPr="00A0508D">
          <w:rPr>
            <w:rStyle w:val="Hyperlink"/>
          </w:rPr>
          <w:t>https://monsterphonics.com/</w:t>
        </w:r>
      </w:hyperlink>
    </w:p>
    <w:p w14:paraId="47939323" w14:textId="03808AF2" w:rsidR="00A0508D" w:rsidRDefault="00A0508D"/>
    <w:p w14:paraId="755F2899" w14:textId="4557E629" w:rsidR="00A0508D" w:rsidRDefault="00A0508D">
      <w:pPr>
        <w:rPr>
          <w:rFonts w:ascii="Arial" w:hAnsi="Arial"/>
          <w:b/>
          <w:bCs/>
        </w:rPr>
      </w:pPr>
      <w:r w:rsidRPr="00A0508D">
        <w:rPr>
          <w:rFonts w:ascii="Arial" w:hAnsi="Arial"/>
          <w:b/>
          <w:bCs/>
        </w:rPr>
        <w:t>Teach your Monster Phonics</w:t>
      </w:r>
    </w:p>
    <w:p w14:paraId="58259D11" w14:textId="7A144A90" w:rsidR="00A0508D" w:rsidRPr="00A0508D" w:rsidRDefault="00A07596">
      <w:pPr>
        <w:rPr>
          <w:rFonts w:ascii="Arial" w:hAnsi="Arial"/>
        </w:rPr>
      </w:pPr>
      <w:hyperlink r:id="rId10" w:history="1">
        <w:r w:rsidR="00A0508D" w:rsidRPr="00A0508D">
          <w:rPr>
            <w:rStyle w:val="Hyperlink"/>
            <w:rFonts w:ascii="Arial" w:hAnsi="Arial"/>
          </w:rPr>
          <w:t>https://www.teachyourmonstertoread.com/</w:t>
        </w:r>
      </w:hyperlink>
    </w:p>
    <w:p w14:paraId="19934F00" w14:textId="16A61B72" w:rsidR="00A0508D" w:rsidRDefault="00A0508D"/>
    <w:p w14:paraId="6F921CEE" w14:textId="77777777" w:rsidR="00A0508D" w:rsidRPr="006C6313" w:rsidRDefault="00A0508D" w:rsidP="00A0508D">
      <w:pPr>
        <w:rPr>
          <w:rFonts w:ascii="Arial" w:hAnsi="Arial"/>
          <w:b/>
          <w:bCs/>
        </w:rPr>
      </w:pPr>
      <w:r w:rsidRPr="006C6313">
        <w:rPr>
          <w:rFonts w:ascii="Arial" w:hAnsi="Arial"/>
          <w:b/>
          <w:bCs/>
        </w:rPr>
        <w:t>Phonics Play</w:t>
      </w:r>
    </w:p>
    <w:p w14:paraId="536CC37B" w14:textId="3736C042" w:rsidR="00A0508D" w:rsidRDefault="00A07596" w:rsidP="00A0508D">
      <w:hyperlink r:id="rId11" w:history="1">
        <w:r w:rsidR="00A0508D" w:rsidRPr="00C20F63">
          <w:rPr>
            <w:rStyle w:val="Hyperlink"/>
          </w:rPr>
          <w:t>https://www.phonicsplay.co.uk/Phase1Menu.htm#</w:t>
        </w:r>
      </w:hyperlink>
    </w:p>
    <w:p w14:paraId="4A7A6DA1" w14:textId="55CCA888" w:rsidR="00A0508D" w:rsidRDefault="00A0508D" w:rsidP="00A0508D"/>
    <w:p w14:paraId="276A4A97" w14:textId="4C62EA72" w:rsidR="00A0508D" w:rsidRDefault="00A0508D" w:rsidP="00A0508D">
      <w:pPr>
        <w:rPr>
          <w:rFonts w:ascii="Arial" w:hAnsi="Arial" w:cs="Arial"/>
          <w:b/>
          <w:bCs/>
        </w:rPr>
      </w:pPr>
      <w:r w:rsidRPr="00A0508D">
        <w:rPr>
          <w:rFonts w:ascii="Arial" w:hAnsi="Arial" w:cs="Arial"/>
          <w:b/>
          <w:bCs/>
        </w:rPr>
        <w:t>Reading Eggs</w:t>
      </w:r>
    </w:p>
    <w:p w14:paraId="41EA76E5" w14:textId="42B7C8DD" w:rsidR="00A0508D" w:rsidRDefault="00A07596" w:rsidP="00A0508D">
      <w:hyperlink r:id="rId12" w:history="1">
        <w:r w:rsidR="00A0508D" w:rsidRPr="00A0508D">
          <w:rPr>
            <w:rStyle w:val="Hyperlink"/>
          </w:rPr>
          <w:t>https://readingeggs.co.uk/gaw/branded?gclid=EAIaIQobChMIkP3YldKK6QIVme3tCh08BQreEAAYASAAEgLgofD_BwE</w:t>
        </w:r>
      </w:hyperlink>
    </w:p>
    <w:p w14:paraId="1FA1A585" w14:textId="1757B3FD" w:rsidR="00A0508D" w:rsidRDefault="00A0508D" w:rsidP="00A0508D"/>
    <w:p w14:paraId="1AA0AE21" w14:textId="50E02BEA" w:rsidR="00A0508D" w:rsidRDefault="004F0BA6" w:rsidP="00A0508D">
      <w:pPr>
        <w:rPr>
          <w:rFonts w:ascii="Arial" w:hAnsi="Arial" w:cs="Arial"/>
          <w:b/>
          <w:bCs/>
        </w:rPr>
      </w:pPr>
      <w:r w:rsidRPr="004F0BA6">
        <w:rPr>
          <w:rFonts w:ascii="Arial" w:hAnsi="Arial" w:cs="Arial"/>
          <w:b/>
          <w:bCs/>
        </w:rPr>
        <w:t>Hairy Letters</w:t>
      </w:r>
    </w:p>
    <w:p w14:paraId="43018820" w14:textId="370DFC92" w:rsidR="004F0BA6" w:rsidRPr="004F0BA6" w:rsidRDefault="00A07596" w:rsidP="00A0508D">
      <w:pPr>
        <w:rPr>
          <w:rFonts w:ascii="Arial" w:hAnsi="Arial" w:cs="Arial"/>
        </w:rPr>
      </w:pPr>
      <w:hyperlink r:id="rId13" w:history="1">
        <w:r w:rsidR="004F0BA6" w:rsidRPr="004F0BA6">
          <w:rPr>
            <w:rStyle w:val="Hyperlink"/>
            <w:rFonts w:ascii="Arial" w:hAnsi="Arial" w:cs="Arial"/>
          </w:rPr>
          <w:t>https://www.nessy.com/uk/apps/hairy-letters/</w:t>
        </w:r>
      </w:hyperlink>
    </w:p>
    <w:p w14:paraId="5E1AFCD9" w14:textId="77777777" w:rsidR="00A0508D" w:rsidRDefault="00A0508D" w:rsidP="00A0508D"/>
    <w:p w14:paraId="7821C3ED" w14:textId="6DFA699E" w:rsidR="00A0508D" w:rsidRDefault="00A0508D" w:rsidP="00A0508D">
      <w:pPr>
        <w:rPr>
          <w:b/>
          <w:bCs/>
        </w:rPr>
      </w:pPr>
      <w:r w:rsidRPr="0016642A">
        <w:rPr>
          <w:b/>
          <w:bCs/>
        </w:rPr>
        <w:t xml:space="preserve">Apps </w:t>
      </w:r>
    </w:p>
    <w:p w14:paraId="4266596D" w14:textId="3D2E1559" w:rsidR="00A0508D" w:rsidRDefault="00754755" w:rsidP="00A0508D">
      <w:pPr>
        <w:rPr>
          <w:b/>
          <w:bCs/>
        </w:rPr>
      </w:pPr>
      <w:r>
        <w:rPr>
          <w:b/>
          <w:bCs/>
          <w:noProof/>
          <w:lang w:eastAsia="en-GB"/>
        </w:rPr>
        <mc:AlternateContent>
          <mc:Choice Requires="wps">
            <w:drawing>
              <wp:anchor distT="0" distB="0" distL="114300" distR="114300" simplePos="0" relativeHeight="251660288" behindDoc="0" locked="0" layoutInCell="1" allowOverlap="1" wp14:anchorId="4A269E68" wp14:editId="389A98AD">
                <wp:simplePos x="0" y="0"/>
                <wp:positionH relativeFrom="column">
                  <wp:posOffset>3124266</wp:posOffset>
                </wp:positionH>
                <wp:positionV relativeFrom="paragraph">
                  <wp:posOffset>125708</wp:posOffset>
                </wp:positionV>
                <wp:extent cx="3330575" cy="1818290"/>
                <wp:effectExtent l="0" t="0" r="9525" b="10795"/>
                <wp:wrapNone/>
                <wp:docPr id="4" name="Text Box 4"/>
                <wp:cNvGraphicFramePr/>
                <a:graphic xmlns:a="http://schemas.openxmlformats.org/drawingml/2006/main">
                  <a:graphicData uri="http://schemas.microsoft.com/office/word/2010/wordprocessingShape">
                    <wps:wsp>
                      <wps:cNvSpPr txBox="1"/>
                      <wps:spPr>
                        <a:xfrm>
                          <a:off x="0" y="0"/>
                          <a:ext cx="3330575" cy="1818290"/>
                        </a:xfrm>
                        <a:prstGeom prst="rect">
                          <a:avLst/>
                        </a:prstGeom>
                        <a:solidFill>
                          <a:schemeClr val="lt1"/>
                        </a:solidFill>
                        <a:ln w="6350">
                          <a:solidFill>
                            <a:prstClr val="black"/>
                          </a:solidFill>
                        </a:ln>
                      </wps:spPr>
                      <wps:txbx>
                        <w:txbxContent>
                          <w:p w14:paraId="3757C967" w14:textId="77777777" w:rsidR="00E4617A" w:rsidRDefault="00754755" w:rsidP="00754755">
                            <w:pPr>
                              <w:pStyle w:val="ListParagraph"/>
                              <w:numPr>
                                <w:ilvl w:val="0"/>
                                <w:numId w:val="3"/>
                              </w:numPr>
                              <w:rPr>
                                <w:rFonts w:ascii="Arial" w:hAnsi="Arial"/>
                              </w:rPr>
                            </w:pPr>
                            <w:proofErr w:type="spellStart"/>
                            <w:r w:rsidRPr="00E4617A">
                              <w:rPr>
                                <w:rFonts w:ascii="Arial" w:hAnsi="Arial"/>
                              </w:rPr>
                              <w:t>Splingo</w:t>
                            </w:r>
                            <w:proofErr w:type="spellEnd"/>
                            <w:r w:rsidRPr="00E4617A">
                              <w:rPr>
                                <w:rFonts w:ascii="Arial" w:hAnsi="Arial"/>
                              </w:rPr>
                              <w:t xml:space="preserve"> – language games</w:t>
                            </w:r>
                          </w:p>
                          <w:p w14:paraId="618DAB42" w14:textId="4F4FC101" w:rsidR="00E4617A" w:rsidRDefault="00E4617A" w:rsidP="00754755">
                            <w:pPr>
                              <w:pStyle w:val="ListParagraph"/>
                              <w:numPr>
                                <w:ilvl w:val="0"/>
                                <w:numId w:val="3"/>
                              </w:numPr>
                              <w:rPr>
                                <w:rFonts w:ascii="Arial" w:hAnsi="Arial"/>
                              </w:rPr>
                            </w:pPr>
                            <w:r>
                              <w:rPr>
                                <w:rFonts w:ascii="Arial" w:hAnsi="Arial"/>
                              </w:rPr>
                              <w:t>Little Stories Lite - comprehension</w:t>
                            </w:r>
                          </w:p>
                          <w:p w14:paraId="2C1EB0FD" w14:textId="3DD64E7B" w:rsidR="00754755" w:rsidRPr="00E4617A" w:rsidRDefault="00754755" w:rsidP="00754755">
                            <w:pPr>
                              <w:pStyle w:val="ListParagraph"/>
                              <w:numPr>
                                <w:ilvl w:val="0"/>
                                <w:numId w:val="3"/>
                              </w:numPr>
                              <w:rPr>
                                <w:rFonts w:ascii="Arial" w:hAnsi="Arial"/>
                              </w:rPr>
                            </w:pPr>
                            <w:r w:rsidRPr="00E4617A">
                              <w:rPr>
                                <w:rFonts w:ascii="Arial" w:hAnsi="Arial"/>
                              </w:rPr>
                              <w:t>Articulation Station – speech sounds</w:t>
                            </w:r>
                          </w:p>
                          <w:p w14:paraId="0E10718F" w14:textId="50AB5F79" w:rsidR="00754755" w:rsidRDefault="00754755" w:rsidP="00754755">
                            <w:pPr>
                              <w:pStyle w:val="ListParagraph"/>
                              <w:numPr>
                                <w:ilvl w:val="0"/>
                                <w:numId w:val="3"/>
                              </w:numPr>
                              <w:rPr>
                                <w:rFonts w:ascii="Arial" w:hAnsi="Arial"/>
                              </w:rPr>
                            </w:pPr>
                            <w:proofErr w:type="spellStart"/>
                            <w:r>
                              <w:rPr>
                                <w:rFonts w:ascii="Arial" w:hAnsi="Arial"/>
                              </w:rPr>
                              <w:t>Storycubes</w:t>
                            </w:r>
                            <w:proofErr w:type="spellEnd"/>
                          </w:p>
                          <w:p w14:paraId="597A9739" w14:textId="707AA96E" w:rsidR="00754755" w:rsidRDefault="00876798" w:rsidP="00754755">
                            <w:pPr>
                              <w:pStyle w:val="ListParagraph"/>
                              <w:numPr>
                                <w:ilvl w:val="0"/>
                                <w:numId w:val="3"/>
                              </w:numPr>
                              <w:rPr>
                                <w:rFonts w:ascii="Arial" w:hAnsi="Arial"/>
                              </w:rPr>
                            </w:pPr>
                            <w:r>
                              <w:rPr>
                                <w:rFonts w:ascii="Arial" w:hAnsi="Arial"/>
                              </w:rPr>
                              <w:t>Memory Games with Animals</w:t>
                            </w:r>
                          </w:p>
                          <w:p w14:paraId="2CC2E091" w14:textId="5D2D5013" w:rsidR="00876798" w:rsidRDefault="00876798" w:rsidP="00754755">
                            <w:pPr>
                              <w:pStyle w:val="ListParagraph"/>
                              <w:numPr>
                                <w:ilvl w:val="0"/>
                                <w:numId w:val="3"/>
                              </w:numPr>
                              <w:rPr>
                                <w:rFonts w:ascii="Arial" w:hAnsi="Arial"/>
                              </w:rPr>
                            </w:pPr>
                            <w:r>
                              <w:rPr>
                                <w:rFonts w:ascii="Arial" w:hAnsi="Arial"/>
                              </w:rPr>
                              <w:t>Memory Classic – games to improve memory skills</w:t>
                            </w:r>
                          </w:p>
                          <w:p w14:paraId="6013F16D" w14:textId="77777777" w:rsidR="00A0508D" w:rsidRDefault="00A0508D" w:rsidP="00A05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269E68" id="_x0000_t202" coordsize="21600,21600" o:spt="202" path="m,l,21600r21600,l21600,xe">
                <v:stroke joinstyle="miter"/>
                <v:path gradientshapeok="t" o:connecttype="rect"/>
              </v:shapetype>
              <v:shape id="Text Box 4" o:spid="_x0000_s1026" type="#_x0000_t202" style="position:absolute;margin-left:246pt;margin-top:9.9pt;width:262.25pt;height:1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2BTgIAAKIEAAAOAAAAZHJzL2Uyb0RvYy54bWysVEtv2zAMvg/YfxB0X2zn0aZGnCJLkWFA&#10;0RZIip4VWY6NyaImKbGzXz9KdtKk22nYReZLn8iPpGf3bS3JQRhbgcpoMogpEYpDXqldRl83qy9T&#10;SqxjKmcSlMjoUVh6P//8adboVAyhBJkLQxBE2bTRGS2d02kUWV6KmtkBaKHQWYCpmUPV7KLcsAbR&#10;axkN4/gmasDk2gAX1qL1oXPSecAvCsHdc1FY4YjMKObmwmnCufVnNJ+xdGeYLivep8H+IYuaVQof&#10;PUM9MMfI3lR/QNUVN2ChcAMOdQRFUXERasBqkvhDNeuSaRFqQXKsPtNk/x8sfzq8GFLlGR1ToliN&#10;LdqI1pGv0JKxZ6fRNsWgtcYw16IZu3yyWzT6otvC1P6L5RD0I8/HM7cejKNxNBrFk9sJJRx9yTSZ&#10;Du8C+9H7dW2s+yagJl7IqMHmBU7Z4dE6TAVDTyH+NQuyyleVlEHxAyOW0pADw1ZLF5LEG1dRUpEm&#10;ozejSRyAr3we+nx/Kxn/4cu8RkBNKjR6UrriveTabdsztYX8iEQZ6AbNar6qEPeRWffCDE4WcoPb&#10;4p7xKCRgMtBLlJRgfv3N7uOx4eilpMFJzaj9uWdGUCK/KxyFu2Q89qMdlPHkdoiKufRsLz1qXy8B&#10;GUpwLzUPoo938iQWBuo3XKqFfxVdTHF8O6PuJC5dtz+4lFwsFiEIh1kz96jWmnto3xHP56Z9Y0b3&#10;/XQ4Ck9wmmmWfmhrF+tvKljsHRRV6LknuGO15x0XIbSlX1q/aZd6iHr/tcx/AwAA//8DAFBLAwQU&#10;AAYACAAAACEAHONi2uMAAAAQAQAADwAAAGRycy9kb3ducmV2LnhtbEyPzU7DMBCE70i8g7VI3Kid&#10;AlGSxqn4KVw4UVDPbuzaVmM7st00vD3bE1xWWs3s7HztenYDmVRMNngOxYIBUb4P0nrN4fvr7a4C&#10;krLwUgzBKw4/KsG6u75qRSPD2X+qaZs1wRCfGsHB5Dw2lKbeKCfSIozKo3YI0YmMa9RURnHGcDfQ&#10;JWMldcJ6/GDEqF6M6o/bk+Oweda17isRzaaS1k7z7vCh3zm/vZlfVzieVkCymvPfBVwYsD90WGwf&#10;Tl4mMnB4qJcIlFGokeNiYEX5CGTP4Z6VBdCupf9Bul8AAAD//wMAUEsBAi0AFAAGAAgAAAAhALaD&#10;OJL+AAAA4QEAABMAAAAAAAAAAAAAAAAAAAAAAFtDb250ZW50X1R5cGVzXS54bWxQSwECLQAUAAYA&#10;CAAAACEAOP0h/9YAAACUAQAACwAAAAAAAAAAAAAAAAAvAQAAX3JlbHMvLnJlbHNQSwECLQAUAAYA&#10;CAAAACEAtt/dgU4CAACiBAAADgAAAAAAAAAAAAAAAAAuAgAAZHJzL2Uyb0RvYy54bWxQSwECLQAU&#10;AAYACAAAACEAHONi2uMAAAAQAQAADwAAAAAAAAAAAAAAAACoBAAAZHJzL2Rvd25yZXYueG1sUEsF&#10;BgAAAAAEAAQA8wAAALgFAAAAAA==&#10;" fillcolor="white [3201]" strokeweight=".5pt">
                <v:textbox>
                  <w:txbxContent>
                    <w:p w14:paraId="3757C967" w14:textId="77777777" w:rsidR="00E4617A" w:rsidRDefault="00754755" w:rsidP="00754755">
                      <w:pPr>
                        <w:pStyle w:val="ListParagraph"/>
                        <w:numPr>
                          <w:ilvl w:val="0"/>
                          <w:numId w:val="3"/>
                        </w:numPr>
                        <w:rPr>
                          <w:rFonts w:ascii="Arial" w:hAnsi="Arial"/>
                        </w:rPr>
                      </w:pPr>
                      <w:proofErr w:type="spellStart"/>
                      <w:r w:rsidRPr="00E4617A">
                        <w:rPr>
                          <w:rFonts w:ascii="Arial" w:hAnsi="Arial"/>
                        </w:rPr>
                        <w:t>Splingo</w:t>
                      </w:r>
                      <w:proofErr w:type="spellEnd"/>
                      <w:r w:rsidRPr="00E4617A">
                        <w:rPr>
                          <w:rFonts w:ascii="Arial" w:hAnsi="Arial"/>
                        </w:rPr>
                        <w:t xml:space="preserve"> – language games</w:t>
                      </w:r>
                    </w:p>
                    <w:p w14:paraId="618DAB42" w14:textId="4F4FC101" w:rsidR="00E4617A" w:rsidRDefault="00E4617A" w:rsidP="00754755">
                      <w:pPr>
                        <w:pStyle w:val="ListParagraph"/>
                        <w:numPr>
                          <w:ilvl w:val="0"/>
                          <w:numId w:val="3"/>
                        </w:numPr>
                        <w:rPr>
                          <w:rFonts w:ascii="Arial" w:hAnsi="Arial"/>
                        </w:rPr>
                      </w:pPr>
                      <w:r>
                        <w:rPr>
                          <w:rFonts w:ascii="Arial" w:hAnsi="Arial"/>
                        </w:rPr>
                        <w:t>Little Stories Lite - comprehension</w:t>
                      </w:r>
                    </w:p>
                    <w:p w14:paraId="2C1EB0FD" w14:textId="3DD64E7B" w:rsidR="00754755" w:rsidRPr="00E4617A" w:rsidRDefault="00754755" w:rsidP="00754755">
                      <w:pPr>
                        <w:pStyle w:val="ListParagraph"/>
                        <w:numPr>
                          <w:ilvl w:val="0"/>
                          <w:numId w:val="3"/>
                        </w:numPr>
                        <w:rPr>
                          <w:rFonts w:ascii="Arial" w:hAnsi="Arial"/>
                        </w:rPr>
                      </w:pPr>
                      <w:r w:rsidRPr="00E4617A">
                        <w:rPr>
                          <w:rFonts w:ascii="Arial" w:hAnsi="Arial"/>
                        </w:rPr>
                        <w:t>Articulation Station – speech sounds</w:t>
                      </w:r>
                    </w:p>
                    <w:p w14:paraId="0E10718F" w14:textId="50AB5F79" w:rsidR="00754755" w:rsidRDefault="00754755" w:rsidP="00754755">
                      <w:pPr>
                        <w:pStyle w:val="ListParagraph"/>
                        <w:numPr>
                          <w:ilvl w:val="0"/>
                          <w:numId w:val="3"/>
                        </w:numPr>
                        <w:rPr>
                          <w:rFonts w:ascii="Arial" w:hAnsi="Arial"/>
                        </w:rPr>
                      </w:pPr>
                      <w:proofErr w:type="spellStart"/>
                      <w:r>
                        <w:rPr>
                          <w:rFonts w:ascii="Arial" w:hAnsi="Arial"/>
                        </w:rPr>
                        <w:t>Storycubes</w:t>
                      </w:r>
                      <w:proofErr w:type="spellEnd"/>
                    </w:p>
                    <w:p w14:paraId="597A9739" w14:textId="707AA96E" w:rsidR="00754755" w:rsidRDefault="00876798" w:rsidP="00754755">
                      <w:pPr>
                        <w:pStyle w:val="ListParagraph"/>
                        <w:numPr>
                          <w:ilvl w:val="0"/>
                          <w:numId w:val="3"/>
                        </w:numPr>
                        <w:rPr>
                          <w:rFonts w:ascii="Arial" w:hAnsi="Arial"/>
                        </w:rPr>
                      </w:pPr>
                      <w:r>
                        <w:rPr>
                          <w:rFonts w:ascii="Arial" w:hAnsi="Arial"/>
                        </w:rPr>
                        <w:t>Memory Games with Animals</w:t>
                      </w:r>
                    </w:p>
                    <w:p w14:paraId="2CC2E091" w14:textId="5D2D5013" w:rsidR="00876798" w:rsidRDefault="00876798" w:rsidP="00754755">
                      <w:pPr>
                        <w:pStyle w:val="ListParagraph"/>
                        <w:numPr>
                          <w:ilvl w:val="0"/>
                          <w:numId w:val="3"/>
                        </w:numPr>
                        <w:rPr>
                          <w:rFonts w:ascii="Arial" w:hAnsi="Arial"/>
                        </w:rPr>
                      </w:pPr>
                      <w:r>
                        <w:rPr>
                          <w:rFonts w:ascii="Arial" w:hAnsi="Arial"/>
                        </w:rPr>
                        <w:t>Memory Classic – games to improve memory skills</w:t>
                      </w:r>
                    </w:p>
                    <w:p w14:paraId="6013F16D" w14:textId="77777777" w:rsidR="00A0508D" w:rsidRDefault="00A0508D" w:rsidP="00A0508D"/>
                  </w:txbxContent>
                </v:textbox>
              </v:shape>
            </w:pict>
          </mc:Fallback>
        </mc:AlternateContent>
      </w:r>
      <w:r>
        <w:rPr>
          <w:b/>
          <w:bCs/>
          <w:noProof/>
          <w:lang w:eastAsia="en-GB"/>
        </w:rPr>
        <mc:AlternateContent>
          <mc:Choice Requires="wps">
            <w:drawing>
              <wp:anchor distT="0" distB="0" distL="114300" distR="114300" simplePos="0" relativeHeight="251659264" behindDoc="0" locked="0" layoutInCell="1" allowOverlap="1" wp14:anchorId="2F5FF2C3" wp14:editId="293E15F3">
                <wp:simplePos x="0" y="0"/>
                <wp:positionH relativeFrom="column">
                  <wp:posOffset>-18328</wp:posOffset>
                </wp:positionH>
                <wp:positionV relativeFrom="paragraph">
                  <wp:posOffset>104687</wp:posOffset>
                </wp:positionV>
                <wp:extent cx="3100551" cy="1828800"/>
                <wp:effectExtent l="0" t="0" r="11430" b="12700"/>
                <wp:wrapNone/>
                <wp:docPr id="2" name="Text Box 2"/>
                <wp:cNvGraphicFramePr/>
                <a:graphic xmlns:a="http://schemas.openxmlformats.org/drawingml/2006/main">
                  <a:graphicData uri="http://schemas.microsoft.com/office/word/2010/wordprocessingShape">
                    <wps:wsp>
                      <wps:cNvSpPr txBox="1"/>
                      <wps:spPr>
                        <a:xfrm>
                          <a:off x="0" y="0"/>
                          <a:ext cx="3100551" cy="1828800"/>
                        </a:xfrm>
                        <a:prstGeom prst="rect">
                          <a:avLst/>
                        </a:prstGeom>
                        <a:solidFill>
                          <a:schemeClr val="lt1"/>
                        </a:solidFill>
                        <a:ln w="6350">
                          <a:solidFill>
                            <a:prstClr val="black"/>
                          </a:solidFill>
                        </a:ln>
                      </wps:spPr>
                      <wps:txbx>
                        <w:txbxContent>
                          <w:p w14:paraId="2A053402" w14:textId="77777777" w:rsidR="00A0508D" w:rsidRPr="006C6313" w:rsidRDefault="00A0508D" w:rsidP="00A0508D">
                            <w:pPr>
                              <w:pStyle w:val="ListParagraph"/>
                              <w:numPr>
                                <w:ilvl w:val="0"/>
                                <w:numId w:val="3"/>
                              </w:numPr>
                              <w:rPr>
                                <w:rFonts w:ascii="Arial" w:hAnsi="Arial"/>
                              </w:rPr>
                            </w:pPr>
                            <w:r w:rsidRPr="006C6313">
                              <w:rPr>
                                <w:rFonts w:ascii="Arial" w:hAnsi="Arial"/>
                              </w:rPr>
                              <w:t>Read with Phonics Games – Free</w:t>
                            </w:r>
                          </w:p>
                          <w:p w14:paraId="24A90B2B" w14:textId="77777777" w:rsidR="00A0508D" w:rsidRPr="006C6313" w:rsidRDefault="00A0508D" w:rsidP="00A0508D">
                            <w:pPr>
                              <w:pStyle w:val="ListParagraph"/>
                              <w:numPr>
                                <w:ilvl w:val="0"/>
                                <w:numId w:val="3"/>
                              </w:numPr>
                              <w:rPr>
                                <w:rFonts w:ascii="Arial" w:hAnsi="Arial"/>
                              </w:rPr>
                            </w:pPr>
                            <w:r w:rsidRPr="006C6313">
                              <w:rPr>
                                <w:rFonts w:ascii="Arial" w:hAnsi="Arial"/>
                              </w:rPr>
                              <w:t xml:space="preserve">Meet the </w:t>
                            </w:r>
                            <w:proofErr w:type="spellStart"/>
                            <w:r w:rsidRPr="006C6313">
                              <w:rPr>
                                <w:rFonts w:ascii="Arial" w:hAnsi="Arial"/>
                              </w:rPr>
                              <w:t>Alphablocks</w:t>
                            </w:r>
                            <w:proofErr w:type="spellEnd"/>
                            <w:r w:rsidRPr="006C6313">
                              <w:rPr>
                                <w:rFonts w:ascii="Arial" w:hAnsi="Arial"/>
                              </w:rPr>
                              <w:t xml:space="preserve"> – Free</w:t>
                            </w:r>
                          </w:p>
                          <w:p w14:paraId="041E2D51" w14:textId="77777777" w:rsidR="00A0508D" w:rsidRPr="006C6313" w:rsidRDefault="00A0508D" w:rsidP="00A0508D">
                            <w:pPr>
                              <w:pStyle w:val="ListParagraph"/>
                              <w:numPr>
                                <w:ilvl w:val="0"/>
                                <w:numId w:val="3"/>
                              </w:numPr>
                              <w:rPr>
                                <w:rFonts w:ascii="Arial" w:hAnsi="Arial"/>
                              </w:rPr>
                            </w:pPr>
                            <w:r w:rsidRPr="006C6313">
                              <w:rPr>
                                <w:rFonts w:ascii="Arial" w:hAnsi="Arial"/>
                              </w:rPr>
                              <w:t>Jolly Phonics Lessons - Free</w:t>
                            </w:r>
                          </w:p>
                          <w:p w14:paraId="14BD34DA" w14:textId="51F6843A" w:rsidR="00A0508D" w:rsidRDefault="00A0508D" w:rsidP="00A0508D">
                            <w:pPr>
                              <w:pStyle w:val="ListParagraph"/>
                              <w:numPr>
                                <w:ilvl w:val="0"/>
                                <w:numId w:val="3"/>
                              </w:numPr>
                              <w:rPr>
                                <w:rFonts w:ascii="Arial" w:hAnsi="Arial"/>
                              </w:rPr>
                            </w:pPr>
                            <w:r w:rsidRPr="006C6313">
                              <w:rPr>
                                <w:rFonts w:ascii="Arial" w:hAnsi="Arial"/>
                              </w:rPr>
                              <w:t>Go Explore from CBeebies – Free</w:t>
                            </w:r>
                          </w:p>
                          <w:p w14:paraId="7AEADD87" w14:textId="77777777" w:rsidR="00754755" w:rsidRPr="006C6313" w:rsidRDefault="00754755" w:rsidP="00754755">
                            <w:pPr>
                              <w:pStyle w:val="ListParagraph"/>
                              <w:numPr>
                                <w:ilvl w:val="0"/>
                                <w:numId w:val="3"/>
                              </w:numPr>
                              <w:rPr>
                                <w:rFonts w:ascii="Arial" w:hAnsi="Arial"/>
                              </w:rPr>
                            </w:pPr>
                            <w:proofErr w:type="spellStart"/>
                            <w:r w:rsidRPr="006C6313">
                              <w:rPr>
                                <w:rFonts w:ascii="Arial" w:hAnsi="Arial"/>
                              </w:rPr>
                              <w:t>PocketPhonics</w:t>
                            </w:r>
                            <w:proofErr w:type="spellEnd"/>
                            <w:r w:rsidRPr="006C6313">
                              <w:rPr>
                                <w:rFonts w:ascii="Arial" w:hAnsi="Arial"/>
                              </w:rPr>
                              <w:t xml:space="preserve"> Stories – Free</w:t>
                            </w:r>
                          </w:p>
                          <w:p w14:paraId="1F4184D9" w14:textId="77777777" w:rsidR="00754755" w:rsidRPr="006C6313" w:rsidRDefault="00754755" w:rsidP="00754755">
                            <w:pPr>
                              <w:pStyle w:val="ListParagraph"/>
                              <w:numPr>
                                <w:ilvl w:val="0"/>
                                <w:numId w:val="3"/>
                              </w:numPr>
                              <w:rPr>
                                <w:rFonts w:ascii="Arial" w:hAnsi="Arial"/>
                              </w:rPr>
                            </w:pPr>
                            <w:r w:rsidRPr="006C6313">
                              <w:rPr>
                                <w:rFonts w:ascii="Arial" w:hAnsi="Arial"/>
                              </w:rPr>
                              <w:t>Duolingo ABC – Learn to Read – Free</w:t>
                            </w:r>
                          </w:p>
                          <w:p w14:paraId="2F92359A" w14:textId="77777777" w:rsidR="00754755" w:rsidRPr="006C6313" w:rsidRDefault="00754755" w:rsidP="00754755">
                            <w:pPr>
                              <w:pStyle w:val="ListParagraph"/>
                              <w:numPr>
                                <w:ilvl w:val="0"/>
                                <w:numId w:val="3"/>
                              </w:numPr>
                              <w:rPr>
                                <w:rFonts w:ascii="Arial" w:hAnsi="Arial"/>
                              </w:rPr>
                            </w:pPr>
                            <w:r w:rsidRPr="006C6313">
                              <w:rPr>
                                <w:rFonts w:ascii="Arial" w:hAnsi="Arial"/>
                              </w:rPr>
                              <w:t>Sight Words &amp; Phonics Reading – Free</w:t>
                            </w:r>
                          </w:p>
                          <w:p w14:paraId="39A13A0E" w14:textId="77777777" w:rsidR="00A0508D" w:rsidRDefault="00A0508D" w:rsidP="00A05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5FF2C3" id="Text Box 2" o:spid="_x0000_s1027" type="#_x0000_t202" style="position:absolute;margin-left:-1.45pt;margin-top:8.25pt;width:244.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4TwIAAKkEAAAOAAAAZHJzL2Uyb0RvYy54bWysVE1vGjEQvVfqf7B8L7uQkBLEElEiqkpR&#10;EolUORuvN6zq9bi2YZf++j6bj5C0p6oX73z5eebNzE5uukazrXK+JlPwfi/nTBlJZW1eCv79afFp&#10;xJkPwpRCk1EF3ynPb6YfP0xaO1YDWpMulWMAMX7c2oKvQ7DjLPNyrRrhe2SVgbMi14gA1b1kpRMt&#10;0BudDfL8KmvJldaRVN7Dert38mnCryolw0NVeRWYLjhyC+l06VzFM5tOxPjFCbuu5SEN8Q9ZNKI2&#10;ePQEdSuCYBtX/wHV1NKRpyr0JDUZVVUtVaoB1fTzd9Us18KqVAvI8fZEk/9/sPJ+++hYXRZ8wJkR&#10;DVr0pLrAvlDHBpGd1voxgpYWYaGDGV0+2j2Mseiuck38ohwGP3jenbiNYBLGi36eD4d9ziR8/dFg&#10;NMoT+9nrdet8+KqoYVEouEPzEqdie+cDUkHoMSS+5knX5aLWOilxYNRcO7YVaLUOKUnceBOlDWsL&#10;fnUxzBPwG1+EPt1faSF/xDLfIkDTBsZIyr74KIVu1SUKT8SsqNyBL0f7efNWLmrA3wkfHoXDgIEi&#10;LE14wFFpQk50kDhbk/v1N3uMR9/h5azFwBbc/9wIpzjT3wwm4rp/eRknPCmXw88DKO7cszr3mE0z&#10;JxCFhiC7JMb4oI9i5ah5xm7N4qtwCSPxdsHDUZyH/RphN6WazVIQZtqKcGeWVkbo2JhI61P3LJw9&#10;tDVgIu7pONpi/K67+9h409BsE6iqU+sjz3tWD/RjH1J3DrsbF+5cT1Gvf5jpbwAAAP//AwBQSwME&#10;FAAGAAgAAAAhANWf66DhAAAADgEAAA8AAABkcnMvZG93bnJldi54bWxMT8tOwzAQvCPxD9YicWud&#10;lqRK0zgVj8KlJwri7MaubTVeR7Gbhr9nOcFlpd2ZnUe9nXzHRj1EF1DAYp4B09gG5dAI+Px4nZXA&#10;YpKoZBdQC/jWEbbN7U0tKxWu+K7HQzKMRDBWUoBNqa84j63VXsZ56DUSdgqDl4nWwXA1yCuJ+44v&#10;s2zFvXRIDlb2+tnq9ny4eAG7J7M2bSkHuyuVc+P0ddqbNyHu76aXDY3HDbCkp/T3Ab8dKD80FOwY&#10;Lqgi6wTMlmti0n1VACM8L4sc2FHAQ5YXwJua/6/R/AAAAP//AwBQSwECLQAUAAYACAAAACEAtoM4&#10;kv4AAADhAQAAEwAAAAAAAAAAAAAAAAAAAAAAW0NvbnRlbnRfVHlwZXNdLnhtbFBLAQItABQABgAI&#10;AAAAIQA4/SH/1gAAAJQBAAALAAAAAAAAAAAAAAAAAC8BAABfcmVscy8ucmVsc1BLAQItABQABgAI&#10;AAAAIQBxXMJ4TwIAAKkEAAAOAAAAAAAAAAAAAAAAAC4CAABkcnMvZTJvRG9jLnhtbFBLAQItABQA&#10;BgAIAAAAIQDVn+ug4QAAAA4BAAAPAAAAAAAAAAAAAAAAAKkEAABkcnMvZG93bnJldi54bWxQSwUG&#10;AAAAAAQABADzAAAAtwUAAAAA&#10;" fillcolor="white [3201]" strokeweight=".5pt">
                <v:textbox>
                  <w:txbxContent>
                    <w:p w14:paraId="2A053402" w14:textId="77777777" w:rsidR="00A0508D" w:rsidRPr="006C6313" w:rsidRDefault="00A0508D" w:rsidP="00A0508D">
                      <w:pPr>
                        <w:pStyle w:val="ListParagraph"/>
                        <w:numPr>
                          <w:ilvl w:val="0"/>
                          <w:numId w:val="3"/>
                        </w:numPr>
                        <w:rPr>
                          <w:rFonts w:ascii="Arial" w:hAnsi="Arial"/>
                        </w:rPr>
                      </w:pPr>
                      <w:r w:rsidRPr="006C6313">
                        <w:rPr>
                          <w:rFonts w:ascii="Arial" w:hAnsi="Arial"/>
                        </w:rPr>
                        <w:t>Read with Phonics Games – Free</w:t>
                      </w:r>
                    </w:p>
                    <w:p w14:paraId="24A90B2B" w14:textId="77777777" w:rsidR="00A0508D" w:rsidRPr="006C6313" w:rsidRDefault="00A0508D" w:rsidP="00A0508D">
                      <w:pPr>
                        <w:pStyle w:val="ListParagraph"/>
                        <w:numPr>
                          <w:ilvl w:val="0"/>
                          <w:numId w:val="3"/>
                        </w:numPr>
                        <w:rPr>
                          <w:rFonts w:ascii="Arial" w:hAnsi="Arial"/>
                        </w:rPr>
                      </w:pPr>
                      <w:r w:rsidRPr="006C6313">
                        <w:rPr>
                          <w:rFonts w:ascii="Arial" w:hAnsi="Arial"/>
                        </w:rPr>
                        <w:t xml:space="preserve">Meet the </w:t>
                      </w:r>
                      <w:proofErr w:type="spellStart"/>
                      <w:r w:rsidRPr="006C6313">
                        <w:rPr>
                          <w:rFonts w:ascii="Arial" w:hAnsi="Arial"/>
                        </w:rPr>
                        <w:t>Alphablocks</w:t>
                      </w:r>
                      <w:proofErr w:type="spellEnd"/>
                      <w:r w:rsidRPr="006C6313">
                        <w:rPr>
                          <w:rFonts w:ascii="Arial" w:hAnsi="Arial"/>
                        </w:rPr>
                        <w:t xml:space="preserve"> – Free</w:t>
                      </w:r>
                    </w:p>
                    <w:p w14:paraId="041E2D51" w14:textId="77777777" w:rsidR="00A0508D" w:rsidRPr="006C6313" w:rsidRDefault="00A0508D" w:rsidP="00A0508D">
                      <w:pPr>
                        <w:pStyle w:val="ListParagraph"/>
                        <w:numPr>
                          <w:ilvl w:val="0"/>
                          <w:numId w:val="3"/>
                        </w:numPr>
                        <w:rPr>
                          <w:rFonts w:ascii="Arial" w:hAnsi="Arial"/>
                        </w:rPr>
                      </w:pPr>
                      <w:r w:rsidRPr="006C6313">
                        <w:rPr>
                          <w:rFonts w:ascii="Arial" w:hAnsi="Arial"/>
                        </w:rPr>
                        <w:t>Jolly Phonics Lessons - Free</w:t>
                      </w:r>
                    </w:p>
                    <w:p w14:paraId="14BD34DA" w14:textId="51F6843A" w:rsidR="00A0508D" w:rsidRDefault="00A0508D" w:rsidP="00A0508D">
                      <w:pPr>
                        <w:pStyle w:val="ListParagraph"/>
                        <w:numPr>
                          <w:ilvl w:val="0"/>
                          <w:numId w:val="3"/>
                        </w:numPr>
                        <w:rPr>
                          <w:rFonts w:ascii="Arial" w:hAnsi="Arial"/>
                        </w:rPr>
                      </w:pPr>
                      <w:r w:rsidRPr="006C6313">
                        <w:rPr>
                          <w:rFonts w:ascii="Arial" w:hAnsi="Arial"/>
                        </w:rPr>
                        <w:t>Go Explore from CBeebies – Free</w:t>
                      </w:r>
                    </w:p>
                    <w:p w14:paraId="7AEADD87" w14:textId="77777777" w:rsidR="00754755" w:rsidRPr="006C6313" w:rsidRDefault="00754755" w:rsidP="00754755">
                      <w:pPr>
                        <w:pStyle w:val="ListParagraph"/>
                        <w:numPr>
                          <w:ilvl w:val="0"/>
                          <w:numId w:val="3"/>
                        </w:numPr>
                        <w:rPr>
                          <w:rFonts w:ascii="Arial" w:hAnsi="Arial"/>
                        </w:rPr>
                      </w:pPr>
                      <w:proofErr w:type="spellStart"/>
                      <w:r w:rsidRPr="006C6313">
                        <w:rPr>
                          <w:rFonts w:ascii="Arial" w:hAnsi="Arial"/>
                        </w:rPr>
                        <w:t>PocketPhonics</w:t>
                      </w:r>
                      <w:proofErr w:type="spellEnd"/>
                      <w:r w:rsidRPr="006C6313">
                        <w:rPr>
                          <w:rFonts w:ascii="Arial" w:hAnsi="Arial"/>
                        </w:rPr>
                        <w:t xml:space="preserve"> Stories – Free</w:t>
                      </w:r>
                    </w:p>
                    <w:p w14:paraId="1F4184D9" w14:textId="77777777" w:rsidR="00754755" w:rsidRPr="006C6313" w:rsidRDefault="00754755" w:rsidP="00754755">
                      <w:pPr>
                        <w:pStyle w:val="ListParagraph"/>
                        <w:numPr>
                          <w:ilvl w:val="0"/>
                          <w:numId w:val="3"/>
                        </w:numPr>
                        <w:rPr>
                          <w:rFonts w:ascii="Arial" w:hAnsi="Arial"/>
                        </w:rPr>
                      </w:pPr>
                      <w:r w:rsidRPr="006C6313">
                        <w:rPr>
                          <w:rFonts w:ascii="Arial" w:hAnsi="Arial"/>
                        </w:rPr>
                        <w:t>Duolingo ABC – Learn to Read – Free</w:t>
                      </w:r>
                    </w:p>
                    <w:p w14:paraId="2F92359A" w14:textId="77777777" w:rsidR="00754755" w:rsidRPr="006C6313" w:rsidRDefault="00754755" w:rsidP="00754755">
                      <w:pPr>
                        <w:pStyle w:val="ListParagraph"/>
                        <w:numPr>
                          <w:ilvl w:val="0"/>
                          <w:numId w:val="3"/>
                        </w:numPr>
                        <w:rPr>
                          <w:rFonts w:ascii="Arial" w:hAnsi="Arial"/>
                        </w:rPr>
                      </w:pPr>
                      <w:r w:rsidRPr="006C6313">
                        <w:rPr>
                          <w:rFonts w:ascii="Arial" w:hAnsi="Arial"/>
                        </w:rPr>
                        <w:t>Sight Words &amp; Phonics Reading – Free</w:t>
                      </w:r>
                    </w:p>
                    <w:p w14:paraId="39A13A0E" w14:textId="77777777" w:rsidR="00A0508D" w:rsidRDefault="00A0508D" w:rsidP="00A0508D"/>
                  </w:txbxContent>
                </v:textbox>
              </v:shape>
            </w:pict>
          </mc:Fallback>
        </mc:AlternateContent>
      </w:r>
    </w:p>
    <w:p w14:paraId="6B818E06" w14:textId="77777777" w:rsidR="00A0508D" w:rsidRDefault="00A0508D" w:rsidP="00A0508D"/>
    <w:p w14:paraId="64327DCE" w14:textId="77777777" w:rsidR="00A0508D" w:rsidRDefault="00A0508D" w:rsidP="00A0508D"/>
    <w:p w14:paraId="00112AF8" w14:textId="77777777" w:rsidR="00A0508D" w:rsidRDefault="00A0508D" w:rsidP="00A0508D"/>
    <w:p w14:paraId="2DAA2B7C" w14:textId="77777777" w:rsidR="00A0508D" w:rsidRDefault="00A0508D" w:rsidP="00A0508D"/>
    <w:p w14:paraId="74530126" w14:textId="77777777" w:rsidR="00A0508D" w:rsidRDefault="00A0508D" w:rsidP="00A0508D"/>
    <w:p w14:paraId="559A5699" w14:textId="628AE05C" w:rsidR="00A0508D" w:rsidRDefault="00A0508D">
      <w:r>
        <w:br w:type="page"/>
      </w:r>
    </w:p>
    <w:p w14:paraId="04CE0E81" w14:textId="77777777" w:rsidR="00A0508D" w:rsidRDefault="00A0508D"/>
    <w:p w14:paraId="190F8960" w14:textId="7AC947DE" w:rsidR="00A0508D" w:rsidRPr="00A0508D" w:rsidRDefault="00A0508D">
      <w:pPr>
        <w:rPr>
          <w:rFonts w:ascii="Arial" w:hAnsi="Arial"/>
          <w:b/>
          <w:bCs/>
        </w:rPr>
      </w:pPr>
      <w:r w:rsidRPr="00A0508D">
        <w:rPr>
          <w:rFonts w:ascii="Arial" w:hAnsi="Arial"/>
          <w:b/>
          <w:bCs/>
        </w:rPr>
        <w:t>Additional resources covering a variety of subjects and ages.</w:t>
      </w:r>
    </w:p>
    <w:p w14:paraId="3E98A169" w14:textId="4C85AD15" w:rsidR="00A0508D" w:rsidRDefault="00A0508D"/>
    <w:p w14:paraId="0804435A" w14:textId="5C2E8207" w:rsidR="00601D43" w:rsidRPr="00A0508D" w:rsidRDefault="00601D43">
      <w:pPr>
        <w:rPr>
          <w:rFonts w:ascii="Arial" w:hAnsi="Arial"/>
          <w:b/>
          <w:bCs/>
        </w:rPr>
      </w:pPr>
      <w:r w:rsidRPr="00A0508D">
        <w:rPr>
          <w:rFonts w:ascii="Arial" w:hAnsi="Arial"/>
          <w:b/>
          <w:bCs/>
        </w:rPr>
        <w:t>Twinkl</w:t>
      </w:r>
    </w:p>
    <w:p w14:paraId="45C2A66E" w14:textId="2CF34DC7" w:rsidR="00601D43" w:rsidRPr="00A0508D" w:rsidRDefault="00601D43">
      <w:pPr>
        <w:rPr>
          <w:rFonts w:ascii="Arial" w:hAnsi="Arial"/>
        </w:rPr>
      </w:pPr>
      <w:r w:rsidRPr="00A0508D">
        <w:rPr>
          <w:rFonts w:ascii="Arial" w:hAnsi="Arial"/>
        </w:rPr>
        <w:t>Parents currently have free access to this fabulous teaching resource site. Resources to support all areas of learning and lots of ideas to get you through lockdown!</w:t>
      </w:r>
    </w:p>
    <w:p w14:paraId="7917A233" w14:textId="087A6B95" w:rsidR="008812E2" w:rsidRPr="00A0508D" w:rsidRDefault="00A07596">
      <w:pPr>
        <w:rPr>
          <w:rFonts w:ascii="Arial" w:hAnsi="Arial"/>
        </w:rPr>
      </w:pPr>
      <w:hyperlink r:id="rId14" w:history="1">
        <w:r w:rsidR="008812E2" w:rsidRPr="00A0508D">
          <w:rPr>
            <w:rStyle w:val="Hyperlink"/>
            <w:rFonts w:ascii="Arial" w:hAnsi="Arial"/>
          </w:rPr>
          <w:t>https://www.twinkl.co.uk/search</w:t>
        </w:r>
      </w:hyperlink>
    </w:p>
    <w:p w14:paraId="40784760" w14:textId="22430A49" w:rsidR="00601D43" w:rsidRPr="00A0508D" w:rsidRDefault="00601D43">
      <w:pPr>
        <w:rPr>
          <w:rFonts w:ascii="Arial" w:hAnsi="Arial"/>
        </w:rPr>
      </w:pPr>
    </w:p>
    <w:p w14:paraId="50AF14CB" w14:textId="4641B373" w:rsidR="007776EA" w:rsidRPr="00A0508D" w:rsidRDefault="007776EA">
      <w:pPr>
        <w:rPr>
          <w:rFonts w:ascii="Arial" w:hAnsi="Arial"/>
          <w:b/>
          <w:bCs/>
        </w:rPr>
      </w:pPr>
      <w:r w:rsidRPr="00A0508D">
        <w:rPr>
          <w:rFonts w:ascii="Arial" w:hAnsi="Arial"/>
          <w:b/>
          <w:bCs/>
        </w:rPr>
        <w:t>Top Marks</w:t>
      </w:r>
    </w:p>
    <w:p w14:paraId="20FA0D18" w14:textId="1FD3C8D4" w:rsidR="007776EA" w:rsidRPr="00A0508D" w:rsidRDefault="00935F82">
      <w:pPr>
        <w:rPr>
          <w:rFonts w:ascii="Arial" w:hAnsi="Arial"/>
        </w:rPr>
      </w:pPr>
      <w:r w:rsidRPr="00A0508D">
        <w:rPr>
          <w:rFonts w:ascii="Arial" w:hAnsi="Arial"/>
        </w:rPr>
        <w:t xml:space="preserve">Offers a whole range of learning games and resources for ages 3 – 14 years including phonics to maths. </w:t>
      </w:r>
    </w:p>
    <w:p w14:paraId="6F7ED834" w14:textId="790227BA" w:rsidR="007776EA" w:rsidRPr="00A0508D" w:rsidRDefault="00A07596">
      <w:pPr>
        <w:rPr>
          <w:rFonts w:ascii="Arial" w:hAnsi="Arial"/>
        </w:rPr>
      </w:pPr>
      <w:hyperlink r:id="rId15" w:history="1">
        <w:r w:rsidR="007776EA" w:rsidRPr="00A0508D">
          <w:rPr>
            <w:rStyle w:val="Hyperlink"/>
            <w:rFonts w:ascii="Arial" w:hAnsi="Arial"/>
          </w:rPr>
          <w:t>https://www.topmarks.co.uk</w:t>
        </w:r>
      </w:hyperlink>
    </w:p>
    <w:p w14:paraId="2A5EB62B" w14:textId="3C048312" w:rsidR="007776EA" w:rsidRPr="00A0508D" w:rsidRDefault="007776EA">
      <w:pPr>
        <w:rPr>
          <w:rFonts w:ascii="Arial" w:hAnsi="Arial"/>
        </w:rPr>
      </w:pPr>
    </w:p>
    <w:p w14:paraId="7813519A" w14:textId="77777777" w:rsidR="0016642A" w:rsidRPr="00A0508D" w:rsidRDefault="0016642A" w:rsidP="0016642A">
      <w:pPr>
        <w:widowControl w:val="0"/>
        <w:tabs>
          <w:tab w:val="left" w:pos="220"/>
          <w:tab w:val="left" w:pos="720"/>
        </w:tabs>
        <w:autoSpaceDE w:val="0"/>
        <w:autoSpaceDN w:val="0"/>
        <w:adjustRightInd w:val="0"/>
        <w:rPr>
          <w:rFonts w:ascii="Arial" w:hAnsi="Arial" w:cs="Arial"/>
          <w:b/>
          <w:bCs/>
          <w:color w:val="474749"/>
        </w:rPr>
      </w:pPr>
      <w:r w:rsidRPr="00A0508D">
        <w:rPr>
          <w:rFonts w:ascii="Arial" w:hAnsi="Arial" w:cs="Arial"/>
          <w:b/>
          <w:bCs/>
          <w:color w:val="474749"/>
        </w:rPr>
        <w:t>Attention Autism</w:t>
      </w:r>
    </w:p>
    <w:p w14:paraId="182E7BC2" w14:textId="658C0C2A" w:rsidR="0016642A" w:rsidRDefault="0016642A" w:rsidP="0016642A">
      <w:pPr>
        <w:widowControl w:val="0"/>
        <w:tabs>
          <w:tab w:val="left" w:pos="220"/>
          <w:tab w:val="left" w:pos="720"/>
        </w:tabs>
        <w:autoSpaceDE w:val="0"/>
        <w:autoSpaceDN w:val="0"/>
        <w:adjustRightInd w:val="0"/>
        <w:rPr>
          <w:rFonts w:ascii="Arial" w:hAnsi="Arial" w:cs="Arial"/>
          <w:color w:val="474749"/>
        </w:rPr>
      </w:pPr>
      <w:r w:rsidRPr="0016642A">
        <w:rPr>
          <w:rFonts w:ascii="Arial" w:hAnsi="Arial" w:cs="Arial"/>
          <w:color w:val="474749"/>
        </w:rPr>
        <w:t xml:space="preserve">For ideas </w:t>
      </w:r>
      <w:r>
        <w:rPr>
          <w:rFonts w:ascii="Arial" w:hAnsi="Arial" w:cs="Arial"/>
          <w:color w:val="474749"/>
        </w:rPr>
        <w:t>on how to</w:t>
      </w:r>
      <w:r w:rsidRPr="0016642A">
        <w:rPr>
          <w:rFonts w:ascii="Arial" w:hAnsi="Arial" w:cs="Arial"/>
          <w:color w:val="474749"/>
        </w:rPr>
        <w:t xml:space="preserve"> support </w:t>
      </w:r>
      <w:r>
        <w:rPr>
          <w:rFonts w:ascii="Arial" w:hAnsi="Arial" w:cs="Arial"/>
          <w:color w:val="474749"/>
        </w:rPr>
        <w:t>and</w:t>
      </w:r>
      <w:r w:rsidRPr="0016642A">
        <w:rPr>
          <w:rFonts w:ascii="Arial" w:hAnsi="Arial" w:cs="Arial"/>
          <w:color w:val="474749"/>
        </w:rPr>
        <w:t xml:space="preserve"> engage a child </w:t>
      </w:r>
      <w:r>
        <w:rPr>
          <w:rFonts w:ascii="Arial" w:hAnsi="Arial" w:cs="Arial"/>
          <w:color w:val="474749"/>
        </w:rPr>
        <w:t>on the</w:t>
      </w:r>
      <w:r w:rsidRPr="0016642A">
        <w:rPr>
          <w:rFonts w:ascii="Arial" w:hAnsi="Arial" w:cs="Arial"/>
          <w:color w:val="474749"/>
        </w:rPr>
        <w:t xml:space="preserve"> Autistic Spectrum</w:t>
      </w:r>
      <w:r>
        <w:rPr>
          <w:rFonts w:ascii="Arial" w:hAnsi="Arial" w:cs="Arial"/>
          <w:color w:val="474749"/>
        </w:rPr>
        <w:t>, check out Gina Davis’ Attention Autism approach. There is also a Facebook group where you will find lots of engaging ideas to develop interaction and communication.</w:t>
      </w:r>
    </w:p>
    <w:p w14:paraId="3578FFCC" w14:textId="15D7C755" w:rsidR="0016642A" w:rsidRDefault="0016642A" w:rsidP="0016642A">
      <w:pPr>
        <w:widowControl w:val="0"/>
        <w:tabs>
          <w:tab w:val="left" w:pos="220"/>
          <w:tab w:val="left" w:pos="720"/>
        </w:tabs>
        <w:autoSpaceDE w:val="0"/>
        <w:autoSpaceDN w:val="0"/>
        <w:adjustRightInd w:val="0"/>
        <w:rPr>
          <w:rFonts w:ascii="Arial" w:hAnsi="Arial" w:cs="Arial"/>
          <w:color w:val="474749"/>
        </w:rPr>
      </w:pPr>
    </w:p>
    <w:p w14:paraId="00E8A51F" w14:textId="1865B427" w:rsidR="0016642A" w:rsidRDefault="00A07596">
      <w:hyperlink r:id="rId16" w:history="1">
        <w:r w:rsidR="004F0BA6" w:rsidRPr="00C20F63">
          <w:rPr>
            <w:rStyle w:val="Hyperlink"/>
          </w:rPr>
          <w:t>http://ginadavies.co.uk/parents-services/professional-shop/</w:t>
        </w:r>
      </w:hyperlink>
    </w:p>
    <w:p w14:paraId="093904BF" w14:textId="10BCEFF2" w:rsidR="004F0BA6" w:rsidRDefault="004F0BA6"/>
    <w:p w14:paraId="3B4DDE19" w14:textId="354E2DFD" w:rsidR="004F0BA6" w:rsidRDefault="004F0BA6"/>
    <w:p w14:paraId="134712A3" w14:textId="28A2B4E2" w:rsidR="004F0BA6" w:rsidRDefault="004F0BA6">
      <w:r>
        <w:br w:type="page"/>
      </w:r>
    </w:p>
    <w:p w14:paraId="05020863" w14:textId="77777777" w:rsidR="004F0BA6" w:rsidRDefault="004F0BA6"/>
    <w:p w14:paraId="47F56D3B" w14:textId="2BE41257" w:rsidR="00601D43" w:rsidRDefault="00601D43"/>
    <w:p w14:paraId="4C2D62B0" w14:textId="66B11E84" w:rsidR="00935F82" w:rsidRPr="006C6313" w:rsidRDefault="00935F82" w:rsidP="006C6313">
      <w:pPr>
        <w:jc w:val="center"/>
      </w:pPr>
      <w:r w:rsidRPr="00D448A4">
        <w:rPr>
          <w:rFonts w:ascii="Arial" w:hAnsi="Arial" w:cs="Arial"/>
          <w:b/>
        </w:rPr>
        <w:t>The following organisations are all available to offer support, advice and information relating to speech and language difficulties.</w:t>
      </w:r>
    </w:p>
    <w:p w14:paraId="042FE490" w14:textId="77777777" w:rsidR="00935F82" w:rsidRPr="00D448A4" w:rsidRDefault="00935F82" w:rsidP="00935F82">
      <w:pPr>
        <w:rPr>
          <w:rFonts w:ascii="Arial" w:hAnsi="Arial" w:cs="Arial"/>
          <w:b/>
        </w:rPr>
      </w:pPr>
    </w:p>
    <w:p w14:paraId="3C602DFF" w14:textId="77777777" w:rsidR="00935F82" w:rsidRPr="00D448A4" w:rsidRDefault="00935F82" w:rsidP="00935F82">
      <w:pPr>
        <w:pStyle w:val="ListParagraph"/>
        <w:numPr>
          <w:ilvl w:val="0"/>
          <w:numId w:val="1"/>
        </w:numPr>
        <w:jc w:val="both"/>
        <w:rPr>
          <w:rFonts w:ascii="Arial" w:hAnsi="Arial" w:cs="Arial"/>
          <w:b/>
          <w:i/>
          <w:u w:val="single"/>
          <w:lang w:val="en-GB"/>
        </w:rPr>
      </w:pPr>
      <w:r w:rsidRPr="00D448A4">
        <w:rPr>
          <w:rFonts w:ascii="Arial" w:hAnsi="Arial" w:cs="Arial"/>
          <w:b/>
          <w:i/>
          <w:u w:val="single"/>
          <w:lang w:val="en-GB"/>
        </w:rPr>
        <w:t>Local Services</w:t>
      </w:r>
    </w:p>
    <w:p w14:paraId="2EE5B347" w14:textId="77777777" w:rsidR="00935F82" w:rsidRPr="00D448A4" w:rsidRDefault="00935F82" w:rsidP="00935F82">
      <w:pPr>
        <w:pStyle w:val="font8"/>
        <w:spacing w:before="0" w:beforeAutospacing="0" w:after="0" w:afterAutospacing="0"/>
        <w:textAlignment w:val="baseline"/>
        <w:rPr>
          <w:rStyle w:val="color20"/>
          <w:rFonts w:ascii="Arial" w:hAnsi="Arial" w:cs="Arial"/>
          <w:color w:val="1F333F"/>
          <w:bdr w:val="none" w:sz="0" w:space="0" w:color="auto" w:frame="1"/>
        </w:rPr>
      </w:pPr>
    </w:p>
    <w:p w14:paraId="3D1B8947" w14:textId="77777777" w:rsidR="00935F82" w:rsidRPr="00D448A4" w:rsidRDefault="00935F82" w:rsidP="00935F82">
      <w:pPr>
        <w:pStyle w:val="font8"/>
        <w:spacing w:before="0" w:beforeAutospacing="0" w:after="0" w:afterAutospacing="0"/>
        <w:textAlignment w:val="baseline"/>
        <w:rPr>
          <w:rStyle w:val="color20"/>
          <w:rFonts w:ascii="Arial" w:hAnsi="Arial" w:cs="Arial"/>
          <w:color w:val="1F333F"/>
          <w:bdr w:val="none" w:sz="0" w:space="0" w:color="auto" w:frame="1"/>
        </w:rPr>
      </w:pPr>
      <w:proofErr w:type="spellStart"/>
      <w:r w:rsidRPr="00D448A4">
        <w:rPr>
          <w:rStyle w:val="color20"/>
          <w:rFonts w:ascii="Arial" w:hAnsi="Arial" w:cs="Arial"/>
          <w:b/>
          <w:color w:val="1F333F"/>
          <w:bdr w:val="none" w:sz="0" w:space="0" w:color="auto" w:frame="1"/>
        </w:rPr>
        <w:t>SpeakWrite</w:t>
      </w:r>
      <w:proofErr w:type="spellEnd"/>
      <w:r w:rsidRPr="00D448A4">
        <w:rPr>
          <w:rStyle w:val="color20"/>
          <w:rFonts w:ascii="Arial" w:hAnsi="Arial" w:cs="Arial"/>
          <w:color w:val="1F333F"/>
          <w:bdr w:val="none" w:sz="0" w:space="0" w:color="auto" w:frame="1"/>
        </w:rPr>
        <w:t xml:space="preserve"> (Staffordshire Moorlands) provides non-diagnostic assessments to assist school staff to identify children who may need diagnostic assessment via </w:t>
      </w:r>
      <w:proofErr w:type="spellStart"/>
      <w:r w:rsidRPr="00D448A4">
        <w:rPr>
          <w:rStyle w:val="color20"/>
          <w:rFonts w:ascii="Arial" w:hAnsi="Arial" w:cs="Arial"/>
          <w:color w:val="1F333F"/>
          <w:bdr w:val="none" w:sz="0" w:space="0" w:color="auto" w:frame="1"/>
        </w:rPr>
        <w:t>SaLT</w:t>
      </w:r>
      <w:proofErr w:type="spellEnd"/>
      <w:r w:rsidRPr="00D448A4">
        <w:rPr>
          <w:rStyle w:val="color20"/>
          <w:rFonts w:ascii="Arial" w:hAnsi="Arial" w:cs="Arial"/>
          <w:color w:val="1F333F"/>
          <w:bdr w:val="none" w:sz="0" w:space="0" w:color="auto" w:frame="1"/>
        </w:rPr>
        <w:t>. We also provide support, resources and advice for staff working with children who do not meet the criteria for NHS Speech Therapy yet still require additional interventions to progress with literacy and learning. Tel: 07941 865 743</w:t>
      </w:r>
    </w:p>
    <w:p w14:paraId="646E4481" w14:textId="77777777" w:rsidR="00935F82" w:rsidRPr="00D448A4" w:rsidRDefault="00935F82" w:rsidP="00935F82">
      <w:pPr>
        <w:pStyle w:val="font8"/>
        <w:spacing w:before="0" w:beforeAutospacing="0" w:after="0" w:afterAutospacing="0"/>
        <w:textAlignment w:val="baseline"/>
        <w:rPr>
          <w:rStyle w:val="color20"/>
          <w:rFonts w:ascii="Arial" w:hAnsi="Arial" w:cs="Arial"/>
          <w:color w:val="1F333F"/>
          <w:bdr w:val="none" w:sz="0" w:space="0" w:color="auto" w:frame="1"/>
        </w:rPr>
      </w:pPr>
    </w:p>
    <w:p w14:paraId="7546EF4A" w14:textId="77777777" w:rsidR="00935F82" w:rsidRPr="0016642A" w:rsidRDefault="00935F82" w:rsidP="00935F82">
      <w:pPr>
        <w:rPr>
          <w:rStyle w:val="Hyperlink"/>
          <w:rFonts w:ascii="Arial" w:hAnsi="Arial" w:cs="Arial"/>
          <w:color w:val="000000" w:themeColor="text1"/>
          <w:u w:val="none"/>
        </w:rPr>
      </w:pPr>
      <w:r w:rsidRPr="0016642A">
        <w:rPr>
          <w:rStyle w:val="Hyperlink"/>
          <w:rFonts w:ascii="Arial" w:hAnsi="Arial" w:cs="Arial"/>
          <w:b/>
          <w:color w:val="000000" w:themeColor="text1"/>
          <w:u w:val="none"/>
        </w:rPr>
        <w:t>Codebreakers</w:t>
      </w:r>
      <w:r w:rsidRPr="0016642A">
        <w:rPr>
          <w:rStyle w:val="Hyperlink"/>
          <w:rFonts w:ascii="Arial" w:hAnsi="Arial" w:cs="Arial"/>
          <w:color w:val="000000" w:themeColor="text1"/>
          <w:u w:val="none"/>
        </w:rPr>
        <w:t xml:space="preserve"> – Moorlands based Dyslexia and Dyscalculia assessment and tuition service. Also offers school-based training and tuition. Georgina Holden-Smith, Tel: 01538 398544 </w:t>
      </w:r>
    </w:p>
    <w:p w14:paraId="3D56CF56" w14:textId="77777777" w:rsidR="00935F82" w:rsidRPr="0016642A" w:rsidRDefault="00935F82" w:rsidP="00935F82">
      <w:pPr>
        <w:rPr>
          <w:rStyle w:val="Hyperlink"/>
          <w:rFonts w:ascii="Arial" w:hAnsi="Arial" w:cs="Arial"/>
          <w:u w:val="none"/>
        </w:rPr>
      </w:pPr>
      <w:r w:rsidRPr="0016642A">
        <w:rPr>
          <w:rStyle w:val="Hyperlink"/>
          <w:rFonts w:ascii="Arial" w:hAnsi="Arial" w:cs="Arial"/>
          <w:color w:val="000000" w:themeColor="text1"/>
          <w:u w:val="none"/>
        </w:rPr>
        <w:t>Website:</w:t>
      </w:r>
      <w:r w:rsidRPr="0016642A">
        <w:rPr>
          <w:rStyle w:val="Hyperlink"/>
          <w:rFonts w:ascii="Arial" w:hAnsi="Arial" w:cs="Arial"/>
          <w:u w:val="none"/>
        </w:rPr>
        <w:t xml:space="preserve"> http://www.dyslexia-codebreakers.co.uk</w:t>
      </w:r>
    </w:p>
    <w:p w14:paraId="465CEDFC" w14:textId="77777777" w:rsidR="00935F82" w:rsidRPr="00D448A4" w:rsidRDefault="00935F82" w:rsidP="00935F82">
      <w:pPr>
        <w:rPr>
          <w:rStyle w:val="Hyperlink"/>
          <w:rFonts w:ascii="Arial" w:hAnsi="Arial" w:cs="Arial"/>
          <w:color w:val="000000" w:themeColor="text1"/>
        </w:rPr>
      </w:pPr>
    </w:p>
    <w:p w14:paraId="7622AAEB" w14:textId="77777777" w:rsidR="00935F82" w:rsidRPr="00D448A4" w:rsidRDefault="00935F82" w:rsidP="00935F82">
      <w:pPr>
        <w:rPr>
          <w:rStyle w:val="Hyperlink"/>
          <w:rFonts w:ascii="Arial" w:eastAsia="Times New Roman" w:hAnsi="Arial" w:cs="Arial"/>
        </w:rPr>
      </w:pPr>
      <w:r w:rsidRPr="0016642A">
        <w:rPr>
          <w:rStyle w:val="Hyperlink"/>
          <w:rFonts w:ascii="Arial" w:hAnsi="Arial" w:cs="Arial"/>
          <w:b/>
          <w:color w:val="000000" w:themeColor="text1"/>
          <w:u w:val="none"/>
        </w:rPr>
        <w:t xml:space="preserve">PDSS (Physical Disabilities Support Service) – </w:t>
      </w:r>
      <w:r w:rsidRPr="0016642A">
        <w:rPr>
          <w:rStyle w:val="Hyperlink"/>
          <w:rFonts w:ascii="Arial" w:hAnsi="Arial" w:cs="Arial"/>
          <w:color w:val="000000" w:themeColor="text1"/>
          <w:u w:val="none"/>
        </w:rPr>
        <w:t>Moorlands based service offering fine and gross motor skills interventions, assessments and reports for physical support in school and much more. Anne Ratcliffe, Tel:</w:t>
      </w:r>
      <w:r w:rsidRPr="00D448A4">
        <w:rPr>
          <w:rStyle w:val="Hyperlink"/>
          <w:rFonts w:ascii="Arial" w:hAnsi="Arial" w:cs="Arial"/>
          <w:color w:val="000000" w:themeColor="text1"/>
        </w:rPr>
        <w:t xml:space="preserve"> </w:t>
      </w:r>
      <w:r w:rsidRPr="00D448A4">
        <w:rPr>
          <w:rFonts w:ascii="Arial" w:eastAsia="Times New Roman" w:hAnsi="Arial" w:cs="Arial"/>
          <w:bCs/>
          <w:color w:val="000000" w:themeColor="text1"/>
        </w:rPr>
        <w:t>01538 626 020</w:t>
      </w:r>
      <w:r w:rsidRPr="00D448A4">
        <w:rPr>
          <w:rFonts w:ascii="Arial" w:eastAsia="Times New Roman" w:hAnsi="Arial" w:cs="Arial"/>
        </w:rPr>
        <w:t xml:space="preserve"> Website: </w:t>
      </w:r>
      <w:r w:rsidRPr="00D448A4">
        <w:rPr>
          <w:rStyle w:val="Hyperlink"/>
          <w:rFonts w:ascii="Arial" w:hAnsi="Arial" w:cs="Arial"/>
          <w:color w:val="000000" w:themeColor="text1"/>
        </w:rPr>
        <w:t xml:space="preserve"> </w:t>
      </w:r>
      <w:r w:rsidRPr="00D448A4">
        <w:rPr>
          <w:rStyle w:val="Hyperlink"/>
          <w:rFonts w:ascii="Arial" w:hAnsi="Arial" w:cs="Arial"/>
          <w:color w:val="4472C4" w:themeColor="accent1"/>
        </w:rPr>
        <w:t>https://pdssdirect.jimdo.com</w:t>
      </w:r>
    </w:p>
    <w:p w14:paraId="2B03F96D" w14:textId="77777777" w:rsidR="00935F82" w:rsidRPr="00D448A4" w:rsidRDefault="00935F82" w:rsidP="00935F82">
      <w:pPr>
        <w:pStyle w:val="font8"/>
        <w:spacing w:before="0" w:beforeAutospacing="0" w:after="0" w:afterAutospacing="0"/>
        <w:textAlignment w:val="baseline"/>
        <w:rPr>
          <w:rStyle w:val="color20"/>
          <w:rFonts w:ascii="Arial" w:hAnsi="Arial" w:cs="Arial"/>
          <w:color w:val="1F333F"/>
          <w:bdr w:val="none" w:sz="0" w:space="0" w:color="auto" w:frame="1"/>
        </w:rPr>
      </w:pPr>
    </w:p>
    <w:p w14:paraId="52848E68" w14:textId="77777777" w:rsidR="00935F82" w:rsidRPr="00D448A4" w:rsidRDefault="00935F82" w:rsidP="00935F82">
      <w:pPr>
        <w:pStyle w:val="ListParagraph"/>
        <w:numPr>
          <w:ilvl w:val="0"/>
          <w:numId w:val="1"/>
        </w:numPr>
        <w:rPr>
          <w:rFonts w:ascii="Arial" w:hAnsi="Arial" w:cs="Arial"/>
          <w:b/>
          <w:i/>
          <w:u w:val="single"/>
          <w:lang w:val="en-GB"/>
        </w:rPr>
      </w:pPr>
      <w:r w:rsidRPr="00D448A4">
        <w:rPr>
          <w:rFonts w:ascii="Arial" w:hAnsi="Arial" w:cs="Arial"/>
          <w:b/>
          <w:i/>
          <w:u w:val="single"/>
          <w:lang w:val="en-GB"/>
        </w:rPr>
        <w:t>Nationwide Services</w:t>
      </w:r>
    </w:p>
    <w:p w14:paraId="42581462" w14:textId="77777777" w:rsidR="00935F82" w:rsidRPr="00D448A4" w:rsidRDefault="00935F82" w:rsidP="00935F82">
      <w:pPr>
        <w:rPr>
          <w:rFonts w:ascii="Arial" w:hAnsi="Arial" w:cs="Arial"/>
          <w:b/>
        </w:rPr>
      </w:pPr>
    </w:p>
    <w:p w14:paraId="4812BCF5" w14:textId="77777777" w:rsidR="00935F82" w:rsidRPr="00D448A4" w:rsidRDefault="00935F82" w:rsidP="00935F82">
      <w:pPr>
        <w:rPr>
          <w:rFonts w:ascii="Arial" w:hAnsi="Arial" w:cs="Arial"/>
        </w:rPr>
      </w:pPr>
      <w:r w:rsidRPr="00D448A4">
        <w:rPr>
          <w:rFonts w:ascii="Arial" w:hAnsi="Arial" w:cs="Arial"/>
          <w:b/>
        </w:rPr>
        <w:t xml:space="preserve">ICAN </w:t>
      </w:r>
      <w:r w:rsidRPr="00D448A4">
        <w:rPr>
          <w:rFonts w:ascii="Arial" w:hAnsi="Arial" w:cs="Arial"/>
        </w:rPr>
        <w:t xml:space="preserve">is a National Charity supporting children with speech and language difficulties. Their mission is that no child should be left out or left behind because of a difficulty speaking or understanding. They offer number of free downloadable resources as well as staff training and interventions for use in schools such as Talk Boost and Primary Talk. In addition, their </w:t>
      </w:r>
      <w:hyperlink r:id="rId17" w:history="1">
        <w:r w:rsidRPr="00D448A4">
          <w:rPr>
            <w:rStyle w:val="Hyperlink"/>
            <w:rFonts w:ascii="Arial" w:hAnsi="Arial" w:cs="Arial"/>
          </w:rPr>
          <w:t>Talking Point</w:t>
        </w:r>
      </w:hyperlink>
      <w:r w:rsidRPr="00D448A4">
        <w:rPr>
          <w:rFonts w:ascii="Arial" w:hAnsi="Arial" w:cs="Arial"/>
        </w:rPr>
        <w:t xml:space="preserve"> website offers an enquiry service and an abundance of information for parents and professionals working with children with speech and language difficulties. Website: https://www.thecommunicationtrust.org.uk</w:t>
      </w:r>
    </w:p>
    <w:p w14:paraId="11E7D62D" w14:textId="77777777" w:rsidR="00935F82" w:rsidRPr="00D448A4" w:rsidRDefault="00935F82" w:rsidP="00935F82">
      <w:pPr>
        <w:rPr>
          <w:rFonts w:ascii="Arial" w:hAnsi="Arial" w:cs="Arial"/>
        </w:rPr>
      </w:pPr>
    </w:p>
    <w:p w14:paraId="061047A8" w14:textId="77777777" w:rsidR="00935F82" w:rsidRPr="00D448A4" w:rsidRDefault="00935F82" w:rsidP="00935F82">
      <w:pPr>
        <w:rPr>
          <w:rFonts w:ascii="Arial" w:hAnsi="Arial" w:cs="Arial"/>
        </w:rPr>
      </w:pPr>
    </w:p>
    <w:p w14:paraId="39999A33" w14:textId="77777777" w:rsidR="00935F82" w:rsidRPr="00D448A4" w:rsidRDefault="00935F82" w:rsidP="00935F82">
      <w:pPr>
        <w:rPr>
          <w:rFonts w:ascii="Arial" w:hAnsi="Arial" w:cs="Arial"/>
        </w:rPr>
      </w:pPr>
      <w:r w:rsidRPr="00D448A4">
        <w:rPr>
          <w:rFonts w:ascii="Arial" w:hAnsi="Arial" w:cs="Arial"/>
          <w:b/>
        </w:rPr>
        <w:t xml:space="preserve">AFASIC </w:t>
      </w:r>
      <w:r w:rsidRPr="00D448A4">
        <w:rPr>
          <w:rFonts w:ascii="Arial" w:hAnsi="Arial" w:cs="Arial"/>
        </w:rPr>
        <w:t>is a small London based Charity with a number of satellite support groups around the country. They provide help and advice for parents as well as a number of great free and reasonably priced resources.</w:t>
      </w:r>
    </w:p>
    <w:p w14:paraId="54BD69C6" w14:textId="77777777" w:rsidR="00935F82" w:rsidRPr="00D448A4" w:rsidRDefault="00935F82" w:rsidP="00935F82">
      <w:pPr>
        <w:rPr>
          <w:rFonts w:ascii="Arial" w:hAnsi="Arial" w:cs="Arial"/>
        </w:rPr>
      </w:pPr>
      <w:r w:rsidRPr="00D448A4">
        <w:rPr>
          <w:rFonts w:ascii="Arial" w:hAnsi="Arial" w:cs="Arial"/>
        </w:rPr>
        <w:t xml:space="preserve">Parent Helpline: 0300 666 9410    Website: </w:t>
      </w:r>
      <w:hyperlink r:id="rId18" w:history="1">
        <w:r w:rsidRPr="00D448A4">
          <w:rPr>
            <w:rStyle w:val="Hyperlink"/>
            <w:rFonts w:ascii="Arial" w:hAnsi="Arial" w:cs="Arial"/>
          </w:rPr>
          <w:t>www.afasic.org.uk</w:t>
        </w:r>
      </w:hyperlink>
    </w:p>
    <w:p w14:paraId="018FA335" w14:textId="77777777" w:rsidR="00935F82" w:rsidRPr="00D448A4" w:rsidRDefault="00935F82" w:rsidP="00935F82">
      <w:pPr>
        <w:rPr>
          <w:rFonts w:ascii="Arial" w:hAnsi="Arial" w:cs="Arial"/>
        </w:rPr>
      </w:pPr>
    </w:p>
    <w:p w14:paraId="60E84B98" w14:textId="77777777" w:rsidR="00935F82" w:rsidRPr="00D448A4" w:rsidRDefault="00935F82" w:rsidP="00935F82">
      <w:pPr>
        <w:rPr>
          <w:rFonts w:ascii="Arial" w:hAnsi="Arial" w:cs="Arial"/>
        </w:rPr>
      </w:pPr>
      <w:r w:rsidRPr="00D448A4">
        <w:rPr>
          <w:rFonts w:ascii="Arial" w:hAnsi="Arial" w:cs="Arial"/>
          <w:b/>
        </w:rPr>
        <w:t xml:space="preserve">The Communication Trust </w:t>
      </w:r>
      <w:r w:rsidRPr="00D448A4">
        <w:rPr>
          <w:rFonts w:ascii="Arial" w:hAnsi="Arial" w:cs="Arial"/>
        </w:rPr>
        <w:t>is</w:t>
      </w:r>
      <w:r w:rsidRPr="00D448A4">
        <w:rPr>
          <w:rFonts w:ascii="Arial" w:hAnsi="Arial" w:cs="Arial"/>
          <w:b/>
        </w:rPr>
        <w:t xml:space="preserve"> </w:t>
      </w:r>
      <w:r w:rsidRPr="00D448A4">
        <w:rPr>
          <w:rFonts w:ascii="Arial" w:hAnsi="Arial" w:cs="Arial"/>
        </w:rPr>
        <w:t xml:space="preserve">another great ‘go to’ for information, advice, current reports and policies, evidenced based and resources for both parents and professionals. </w:t>
      </w:r>
    </w:p>
    <w:p w14:paraId="4AA8E082" w14:textId="77777777" w:rsidR="00935F82" w:rsidRPr="00D448A4" w:rsidRDefault="00935F82" w:rsidP="00935F82">
      <w:pPr>
        <w:rPr>
          <w:rStyle w:val="Hyperlink"/>
          <w:rFonts w:ascii="Arial" w:hAnsi="Arial" w:cs="Arial"/>
        </w:rPr>
      </w:pPr>
      <w:r w:rsidRPr="00D448A4">
        <w:rPr>
          <w:rFonts w:ascii="Arial" w:hAnsi="Arial" w:cs="Arial"/>
        </w:rPr>
        <w:t xml:space="preserve">Website: </w:t>
      </w:r>
      <w:r w:rsidRPr="00D448A4">
        <w:rPr>
          <w:rFonts w:ascii="Arial" w:hAnsi="Arial" w:cs="Arial"/>
          <w:color w:val="0070C0"/>
        </w:rPr>
        <w:t>www.thecommunicationtrust.org.uk</w:t>
      </w:r>
    </w:p>
    <w:p w14:paraId="4BB9B058" w14:textId="77777777" w:rsidR="00935F82" w:rsidRPr="00D448A4" w:rsidRDefault="00935F82" w:rsidP="00935F82">
      <w:pPr>
        <w:rPr>
          <w:rStyle w:val="Hyperlink"/>
          <w:rFonts w:ascii="Arial" w:hAnsi="Arial" w:cs="Arial"/>
        </w:rPr>
      </w:pPr>
    </w:p>
    <w:p w14:paraId="2DAF06FF" w14:textId="77777777" w:rsidR="00935F82" w:rsidRPr="00D448A4" w:rsidRDefault="00935F82" w:rsidP="00935F82">
      <w:pPr>
        <w:rPr>
          <w:rStyle w:val="Hyperlink"/>
          <w:rFonts w:ascii="Arial" w:hAnsi="Arial" w:cs="Arial"/>
          <w:color w:val="000000" w:themeColor="text1"/>
        </w:rPr>
      </w:pPr>
      <w:r w:rsidRPr="0016642A">
        <w:rPr>
          <w:rStyle w:val="Hyperlink"/>
          <w:rFonts w:ascii="Arial" w:hAnsi="Arial" w:cs="Arial"/>
          <w:b/>
          <w:color w:val="000000" w:themeColor="text1"/>
          <w:u w:val="none"/>
        </w:rPr>
        <w:lastRenderedPageBreak/>
        <w:t>National Autistic Society</w:t>
      </w:r>
      <w:r w:rsidRPr="0016642A">
        <w:rPr>
          <w:rStyle w:val="Hyperlink"/>
          <w:rFonts w:ascii="Arial" w:hAnsi="Arial" w:cs="Arial"/>
          <w:color w:val="000000" w:themeColor="text1"/>
          <w:u w:val="none"/>
        </w:rPr>
        <w:t xml:space="preserve"> provides services to support and campaign for a better world for people with Autism. Website:</w:t>
      </w:r>
      <w:r w:rsidRPr="00D448A4">
        <w:rPr>
          <w:rStyle w:val="Hyperlink"/>
          <w:rFonts w:ascii="Arial" w:hAnsi="Arial" w:cs="Arial"/>
          <w:color w:val="000000" w:themeColor="text1"/>
        </w:rPr>
        <w:t xml:space="preserve"> </w:t>
      </w:r>
      <w:hyperlink r:id="rId19" w:history="1">
        <w:r w:rsidRPr="00D448A4">
          <w:rPr>
            <w:rStyle w:val="Hyperlink"/>
            <w:rFonts w:ascii="Arial" w:hAnsi="Arial" w:cs="Arial"/>
          </w:rPr>
          <w:t>National Autistic Society</w:t>
        </w:r>
      </w:hyperlink>
    </w:p>
    <w:p w14:paraId="2EAC351C" w14:textId="77777777" w:rsidR="00935F82" w:rsidRPr="00D448A4" w:rsidRDefault="00935F82" w:rsidP="00935F82">
      <w:pPr>
        <w:rPr>
          <w:rStyle w:val="Hyperlink"/>
          <w:rFonts w:ascii="Arial" w:hAnsi="Arial" w:cs="Arial"/>
        </w:rPr>
      </w:pPr>
    </w:p>
    <w:p w14:paraId="1F7E5029" w14:textId="77777777" w:rsidR="00935F82" w:rsidRPr="0016642A" w:rsidRDefault="00935F82" w:rsidP="00935F82">
      <w:pPr>
        <w:widowControl w:val="0"/>
        <w:tabs>
          <w:tab w:val="left" w:pos="220"/>
          <w:tab w:val="left" w:pos="720"/>
        </w:tabs>
        <w:autoSpaceDE w:val="0"/>
        <w:autoSpaceDN w:val="0"/>
        <w:adjustRightInd w:val="0"/>
        <w:rPr>
          <w:rStyle w:val="Hyperlink"/>
          <w:rFonts w:ascii="Arial" w:hAnsi="Arial" w:cs="Arial"/>
          <w:color w:val="000000" w:themeColor="text1"/>
          <w:u w:val="none"/>
        </w:rPr>
      </w:pPr>
      <w:r w:rsidRPr="0016642A">
        <w:rPr>
          <w:rStyle w:val="Hyperlink"/>
          <w:rFonts w:ascii="Arial" w:hAnsi="Arial" w:cs="Arial"/>
          <w:b/>
          <w:color w:val="000000" w:themeColor="text1"/>
          <w:u w:val="none"/>
        </w:rPr>
        <w:t>Talking Point</w:t>
      </w:r>
      <w:r w:rsidRPr="0016642A">
        <w:rPr>
          <w:rStyle w:val="Hyperlink"/>
          <w:rFonts w:ascii="Arial" w:hAnsi="Arial" w:cs="Arial"/>
          <w:color w:val="000000" w:themeColor="text1"/>
          <w:u w:val="none"/>
        </w:rPr>
        <w:t xml:space="preserve"> – help and information to support speech and language development. </w:t>
      </w:r>
    </w:p>
    <w:p w14:paraId="4BD5F854" w14:textId="77777777" w:rsidR="00935F82" w:rsidRPr="00D448A4" w:rsidRDefault="00935F82" w:rsidP="00935F82">
      <w:pPr>
        <w:widowControl w:val="0"/>
        <w:tabs>
          <w:tab w:val="left" w:pos="220"/>
          <w:tab w:val="left" w:pos="720"/>
        </w:tabs>
        <w:autoSpaceDE w:val="0"/>
        <w:autoSpaceDN w:val="0"/>
        <w:adjustRightInd w:val="0"/>
        <w:rPr>
          <w:rStyle w:val="Hyperlink"/>
          <w:rFonts w:ascii="Arial" w:hAnsi="Arial" w:cs="Arial"/>
          <w:color w:val="4472C4" w:themeColor="accent1"/>
        </w:rPr>
      </w:pPr>
      <w:r w:rsidRPr="0016642A">
        <w:rPr>
          <w:rStyle w:val="Hyperlink"/>
          <w:rFonts w:ascii="Arial" w:hAnsi="Arial" w:cs="Arial"/>
          <w:color w:val="000000" w:themeColor="text1"/>
          <w:u w:val="none"/>
        </w:rPr>
        <w:t>Website:</w:t>
      </w:r>
      <w:r w:rsidRPr="00D448A4">
        <w:rPr>
          <w:rStyle w:val="Hyperlink"/>
          <w:rFonts w:ascii="Arial" w:hAnsi="Arial" w:cs="Arial"/>
          <w:color w:val="000000" w:themeColor="text1"/>
        </w:rPr>
        <w:t xml:space="preserve"> </w:t>
      </w:r>
      <w:hyperlink r:id="rId20" w:history="1">
        <w:r w:rsidRPr="00D448A4">
          <w:rPr>
            <w:rStyle w:val="Hyperlink"/>
            <w:rFonts w:ascii="Arial" w:hAnsi="Arial" w:cs="Arial"/>
          </w:rPr>
          <w:t>www.talkingpoint.org.uk</w:t>
        </w:r>
      </w:hyperlink>
    </w:p>
    <w:p w14:paraId="6AA49AA3" w14:textId="77777777" w:rsidR="00935F82" w:rsidRPr="00D448A4" w:rsidRDefault="00935F82" w:rsidP="00935F82">
      <w:pPr>
        <w:widowControl w:val="0"/>
        <w:tabs>
          <w:tab w:val="left" w:pos="220"/>
          <w:tab w:val="left" w:pos="720"/>
        </w:tabs>
        <w:autoSpaceDE w:val="0"/>
        <w:autoSpaceDN w:val="0"/>
        <w:adjustRightInd w:val="0"/>
        <w:rPr>
          <w:rStyle w:val="Hyperlink"/>
          <w:rFonts w:ascii="Arial" w:hAnsi="Arial" w:cs="Arial"/>
          <w:color w:val="4472C4" w:themeColor="accent1"/>
        </w:rPr>
      </w:pPr>
    </w:p>
    <w:p w14:paraId="47CD3D2D" w14:textId="2E549631" w:rsidR="00935F82" w:rsidRDefault="00935F82" w:rsidP="00935F82">
      <w:pPr>
        <w:widowControl w:val="0"/>
        <w:tabs>
          <w:tab w:val="left" w:pos="220"/>
          <w:tab w:val="left" w:pos="720"/>
        </w:tabs>
        <w:autoSpaceDE w:val="0"/>
        <w:autoSpaceDN w:val="0"/>
        <w:adjustRightInd w:val="0"/>
        <w:rPr>
          <w:rStyle w:val="Hyperlink"/>
          <w:rFonts w:ascii="Arial" w:hAnsi="Arial" w:cs="Arial"/>
          <w:b/>
        </w:rPr>
      </w:pPr>
      <w:r w:rsidRPr="0016642A">
        <w:rPr>
          <w:rStyle w:val="Hyperlink"/>
          <w:rFonts w:ascii="Arial" w:hAnsi="Arial" w:cs="Arial"/>
          <w:b/>
          <w:color w:val="000000" w:themeColor="text1"/>
          <w:u w:val="none"/>
        </w:rPr>
        <w:t>Makaton – signs and symbols</w:t>
      </w:r>
      <w:r w:rsidR="006C6313">
        <w:rPr>
          <w:rStyle w:val="Hyperlink"/>
          <w:rFonts w:ascii="Arial" w:hAnsi="Arial" w:cs="Arial"/>
          <w:b/>
          <w:color w:val="000000" w:themeColor="text1"/>
          <w:u w:val="none"/>
        </w:rPr>
        <w:t xml:space="preserve"> </w:t>
      </w:r>
      <w:hyperlink r:id="rId21" w:history="1">
        <w:r w:rsidR="006C6313" w:rsidRPr="00AC5630">
          <w:rPr>
            <w:rStyle w:val="Hyperlink"/>
            <w:rFonts w:ascii="Arial" w:hAnsi="Arial" w:cs="Arial"/>
            <w:b/>
          </w:rPr>
          <w:t>www.makaton.org/</w:t>
        </w:r>
      </w:hyperlink>
    </w:p>
    <w:p w14:paraId="7E128F0B" w14:textId="29069082" w:rsidR="00754755" w:rsidRDefault="00754755" w:rsidP="00935F82">
      <w:pPr>
        <w:widowControl w:val="0"/>
        <w:tabs>
          <w:tab w:val="left" w:pos="220"/>
          <w:tab w:val="left" w:pos="720"/>
        </w:tabs>
        <w:autoSpaceDE w:val="0"/>
        <w:autoSpaceDN w:val="0"/>
        <w:adjustRightInd w:val="0"/>
        <w:rPr>
          <w:rStyle w:val="Hyperlink"/>
          <w:rFonts w:ascii="Arial" w:hAnsi="Arial" w:cs="Arial"/>
          <w:b/>
        </w:rPr>
      </w:pPr>
    </w:p>
    <w:p w14:paraId="7BE29A46" w14:textId="63B9241D" w:rsidR="00754755" w:rsidRPr="0016642A" w:rsidRDefault="00754755" w:rsidP="00935F82">
      <w:pPr>
        <w:widowControl w:val="0"/>
        <w:tabs>
          <w:tab w:val="left" w:pos="220"/>
          <w:tab w:val="left" w:pos="720"/>
        </w:tabs>
        <w:autoSpaceDE w:val="0"/>
        <w:autoSpaceDN w:val="0"/>
        <w:adjustRightInd w:val="0"/>
        <w:rPr>
          <w:rStyle w:val="Hyperlink"/>
          <w:rFonts w:ascii="Arial" w:hAnsi="Arial" w:cs="Arial"/>
          <w:b/>
          <w:color w:val="000000" w:themeColor="text1"/>
          <w:u w:val="none"/>
        </w:rPr>
      </w:pPr>
    </w:p>
    <w:p w14:paraId="27B0B8A6" w14:textId="3A087FFA" w:rsidR="00935F82" w:rsidRDefault="00935F82" w:rsidP="00935F82">
      <w:pPr>
        <w:widowControl w:val="0"/>
        <w:tabs>
          <w:tab w:val="left" w:pos="220"/>
          <w:tab w:val="left" w:pos="720"/>
        </w:tabs>
        <w:autoSpaceDE w:val="0"/>
        <w:autoSpaceDN w:val="0"/>
        <w:adjustRightInd w:val="0"/>
        <w:rPr>
          <w:rStyle w:val="Hyperlink"/>
          <w:rFonts w:ascii="Arial" w:hAnsi="Arial" w:cs="Arial"/>
          <w:b/>
          <w:color w:val="000000" w:themeColor="text1"/>
        </w:rPr>
      </w:pPr>
    </w:p>
    <w:p w14:paraId="732274A1" w14:textId="0BE14A63" w:rsidR="004F0BA6" w:rsidRDefault="004F0BA6">
      <w:pPr>
        <w:rPr>
          <w:rStyle w:val="Hyperlink"/>
          <w:rFonts w:ascii="Arial" w:hAnsi="Arial" w:cs="Arial"/>
          <w:b/>
          <w:color w:val="000000" w:themeColor="text1"/>
        </w:rPr>
      </w:pPr>
      <w:r>
        <w:rPr>
          <w:rStyle w:val="Hyperlink"/>
          <w:rFonts w:ascii="Arial" w:hAnsi="Arial" w:cs="Arial"/>
          <w:b/>
          <w:color w:val="000000" w:themeColor="text1"/>
        </w:rPr>
        <w:br w:type="page"/>
      </w:r>
    </w:p>
    <w:p w14:paraId="5CEF8238" w14:textId="77777777" w:rsidR="004F0BA6" w:rsidRPr="00D448A4" w:rsidRDefault="004F0BA6" w:rsidP="00935F82">
      <w:pPr>
        <w:widowControl w:val="0"/>
        <w:tabs>
          <w:tab w:val="left" w:pos="220"/>
          <w:tab w:val="left" w:pos="720"/>
        </w:tabs>
        <w:autoSpaceDE w:val="0"/>
        <w:autoSpaceDN w:val="0"/>
        <w:adjustRightInd w:val="0"/>
        <w:rPr>
          <w:rStyle w:val="Hyperlink"/>
          <w:rFonts w:ascii="Arial" w:hAnsi="Arial" w:cs="Arial"/>
          <w:b/>
          <w:color w:val="000000" w:themeColor="text1"/>
        </w:rPr>
      </w:pPr>
    </w:p>
    <w:p w14:paraId="75B18406" w14:textId="35D94636" w:rsidR="00935F82" w:rsidRPr="00D448A4" w:rsidRDefault="00935F82" w:rsidP="006C6313">
      <w:pPr>
        <w:jc w:val="center"/>
        <w:rPr>
          <w:rStyle w:val="Hyperlink"/>
          <w:rFonts w:ascii="Arial" w:hAnsi="Arial" w:cs="Arial"/>
          <w:b/>
          <w:color w:val="000000" w:themeColor="text1"/>
        </w:rPr>
      </w:pPr>
      <w:r w:rsidRPr="00D448A4">
        <w:rPr>
          <w:rStyle w:val="Hyperlink"/>
          <w:rFonts w:ascii="Arial" w:hAnsi="Arial" w:cs="Arial"/>
          <w:b/>
          <w:color w:val="000000" w:themeColor="text1"/>
        </w:rPr>
        <w:t>Speech, Language and Communication Resources</w:t>
      </w:r>
    </w:p>
    <w:p w14:paraId="3622CA6C" w14:textId="77777777" w:rsidR="00935F82" w:rsidRPr="00D448A4" w:rsidRDefault="00935F82" w:rsidP="00935F82">
      <w:pPr>
        <w:rPr>
          <w:rStyle w:val="Hyperlink"/>
          <w:rFonts w:ascii="Arial" w:hAnsi="Arial" w:cs="Arial"/>
          <w:b/>
          <w:color w:val="000000" w:themeColor="text1"/>
        </w:rPr>
      </w:pPr>
    </w:p>
    <w:p w14:paraId="2AFA02DA" w14:textId="6BC21076" w:rsidR="00935F82" w:rsidRDefault="006C6313" w:rsidP="00935F82">
      <w:pPr>
        <w:rPr>
          <w:rStyle w:val="Hyperlink"/>
          <w:rFonts w:ascii="Arial" w:hAnsi="Arial" w:cs="Arial"/>
          <w:color w:val="000000" w:themeColor="text1"/>
          <w:u w:val="none"/>
        </w:rPr>
      </w:pPr>
      <w:r>
        <w:rPr>
          <w:rStyle w:val="Hyperlink"/>
          <w:rFonts w:ascii="Arial" w:hAnsi="Arial" w:cs="Arial"/>
          <w:color w:val="000000" w:themeColor="text1"/>
          <w:u w:val="none"/>
        </w:rPr>
        <w:t>These are unprecedented times</w:t>
      </w:r>
      <w:r w:rsidR="006D6E27">
        <w:rPr>
          <w:rStyle w:val="Hyperlink"/>
          <w:rFonts w:ascii="Arial" w:hAnsi="Arial" w:cs="Arial"/>
          <w:color w:val="000000" w:themeColor="text1"/>
          <w:u w:val="none"/>
        </w:rPr>
        <w:t>,</w:t>
      </w:r>
      <w:r>
        <w:rPr>
          <w:rStyle w:val="Hyperlink"/>
          <w:rFonts w:ascii="Arial" w:hAnsi="Arial" w:cs="Arial"/>
          <w:color w:val="000000" w:themeColor="text1"/>
          <w:u w:val="none"/>
        </w:rPr>
        <w:t xml:space="preserve"> and nobody expects you to be able to create the same structure and learning environment as your child would have in school</w:t>
      </w:r>
      <w:r w:rsidR="006D6E27">
        <w:rPr>
          <w:rStyle w:val="Hyperlink"/>
          <w:rFonts w:ascii="Arial" w:hAnsi="Arial" w:cs="Arial"/>
          <w:color w:val="000000" w:themeColor="text1"/>
          <w:u w:val="none"/>
        </w:rPr>
        <w:t>. However, it will probably help you all if you are able to offer some routine to their day, perhaps by using a visual timetable created in widget symbols (see website below) or pictures and photographs of familiar people and objects that can be moved around on a board to show what it happening now/ next. Twinkl also have some great printable communication aids that you may find useful.</w:t>
      </w:r>
    </w:p>
    <w:p w14:paraId="0EFE5CC1" w14:textId="4F392284" w:rsidR="006D6E27" w:rsidRDefault="006D6E27" w:rsidP="00935F82">
      <w:pPr>
        <w:rPr>
          <w:rStyle w:val="Hyperlink"/>
          <w:rFonts w:ascii="Arial" w:hAnsi="Arial" w:cs="Arial"/>
          <w:color w:val="000000" w:themeColor="text1"/>
          <w:u w:val="none"/>
        </w:rPr>
      </w:pPr>
    </w:p>
    <w:p w14:paraId="41FB5B99" w14:textId="5A3A602F" w:rsidR="006C6313" w:rsidRDefault="006D6E27" w:rsidP="00935F82">
      <w:pPr>
        <w:rPr>
          <w:rStyle w:val="Hyperlink"/>
          <w:rFonts w:ascii="Arial" w:hAnsi="Arial" w:cs="Arial"/>
          <w:color w:val="000000" w:themeColor="text1"/>
          <w:u w:val="none"/>
        </w:rPr>
      </w:pPr>
      <w:r>
        <w:rPr>
          <w:rStyle w:val="Hyperlink"/>
          <w:rFonts w:ascii="Arial" w:hAnsi="Arial" w:cs="Arial"/>
          <w:color w:val="000000" w:themeColor="text1"/>
          <w:u w:val="none"/>
        </w:rPr>
        <w:t>The main thing is to ensure you are all coping together and trying to promote opportunities to engage and interact with each other calmly!</w:t>
      </w:r>
    </w:p>
    <w:p w14:paraId="0BC84391" w14:textId="77777777" w:rsidR="006C6313" w:rsidRPr="00D448A4" w:rsidRDefault="006C6313" w:rsidP="00935F82">
      <w:pPr>
        <w:rPr>
          <w:rStyle w:val="Hyperlink"/>
          <w:rFonts w:ascii="Arial" w:hAnsi="Arial" w:cs="Arial"/>
          <w:color w:val="000000" w:themeColor="text1"/>
        </w:rPr>
      </w:pPr>
    </w:p>
    <w:p w14:paraId="544C2841" w14:textId="77777777" w:rsidR="00935F82" w:rsidRPr="00D448A4" w:rsidRDefault="00935F82" w:rsidP="00935F82">
      <w:pPr>
        <w:rPr>
          <w:rStyle w:val="Hyperlink"/>
          <w:rFonts w:ascii="Arial" w:hAnsi="Arial" w:cs="Arial"/>
          <w:color w:val="000000" w:themeColor="text1"/>
        </w:rPr>
      </w:pPr>
      <w:r w:rsidRPr="0016642A">
        <w:rPr>
          <w:rStyle w:val="Hyperlink"/>
          <w:rFonts w:ascii="Arial" w:hAnsi="Arial" w:cs="Arial"/>
          <w:b/>
          <w:color w:val="000000" w:themeColor="text1"/>
          <w:u w:val="none"/>
        </w:rPr>
        <w:t xml:space="preserve">Makaton.org </w:t>
      </w:r>
      <w:r w:rsidRPr="0016642A">
        <w:rPr>
          <w:rStyle w:val="Hyperlink"/>
          <w:rFonts w:ascii="Arial" w:hAnsi="Arial" w:cs="Arial"/>
          <w:color w:val="000000" w:themeColor="text1"/>
          <w:u w:val="none"/>
        </w:rPr>
        <w:t>incorporating the Makaton signing system into class routines can help to support and develop speech and language, opening up communication opportunities for children with Selective Mutism, ASD, ADHD, Sensory Processing Disorders and second language learners. This website provides a range of resources and training.</w:t>
      </w:r>
      <w:r w:rsidRPr="00D448A4">
        <w:rPr>
          <w:rStyle w:val="Hyperlink"/>
          <w:rFonts w:ascii="Arial" w:hAnsi="Arial" w:cs="Arial"/>
          <w:color w:val="000000" w:themeColor="text1"/>
        </w:rPr>
        <w:t xml:space="preserve"> Website:  </w:t>
      </w:r>
      <w:hyperlink r:id="rId22" w:history="1">
        <w:r w:rsidRPr="00D448A4">
          <w:rPr>
            <w:rStyle w:val="Hyperlink"/>
            <w:rFonts w:ascii="Arial" w:hAnsi="Arial" w:cs="Arial"/>
          </w:rPr>
          <w:t>www.makaton.org/</w:t>
        </w:r>
      </w:hyperlink>
    </w:p>
    <w:p w14:paraId="08B13543" w14:textId="77777777" w:rsidR="00935F82" w:rsidRPr="00D448A4" w:rsidRDefault="00935F82" w:rsidP="00935F82">
      <w:pPr>
        <w:rPr>
          <w:rStyle w:val="Hyperlink"/>
          <w:rFonts w:ascii="Arial" w:hAnsi="Arial" w:cs="Arial"/>
        </w:rPr>
      </w:pPr>
    </w:p>
    <w:p w14:paraId="1154F12F" w14:textId="77777777" w:rsidR="00935F82" w:rsidRPr="0016642A" w:rsidRDefault="00935F82" w:rsidP="00935F82">
      <w:pPr>
        <w:rPr>
          <w:rStyle w:val="Hyperlink"/>
          <w:rFonts w:ascii="Arial" w:hAnsi="Arial" w:cs="Arial"/>
          <w:b/>
          <w:color w:val="000000" w:themeColor="text1"/>
          <w:u w:val="none"/>
        </w:rPr>
      </w:pPr>
      <w:r w:rsidRPr="0016642A">
        <w:rPr>
          <w:rStyle w:val="Hyperlink"/>
          <w:rFonts w:ascii="Arial" w:hAnsi="Arial" w:cs="Arial"/>
          <w:b/>
          <w:color w:val="000000" w:themeColor="text1"/>
          <w:u w:val="none"/>
        </w:rPr>
        <w:t xml:space="preserve">Twinkl </w:t>
      </w:r>
      <w:r w:rsidRPr="0016642A">
        <w:rPr>
          <w:rStyle w:val="Hyperlink"/>
          <w:rFonts w:ascii="Arial" w:hAnsi="Arial" w:cs="Arial"/>
          <w:color w:val="000000" w:themeColor="text1"/>
          <w:u w:val="none"/>
        </w:rPr>
        <w:t>1000’s of teacher-created educational resources to print a and make to support learning at home and school. Lots of SEN and speech and language ideas. A great way to reinforce a home-school link. Membership required.</w:t>
      </w:r>
    </w:p>
    <w:p w14:paraId="02B54124" w14:textId="77777777" w:rsidR="00935F82" w:rsidRPr="00D448A4" w:rsidRDefault="00935F82" w:rsidP="00935F82">
      <w:pPr>
        <w:rPr>
          <w:rStyle w:val="Hyperlink"/>
          <w:rFonts w:ascii="Arial" w:hAnsi="Arial" w:cs="Arial"/>
          <w:b/>
          <w:color w:val="000000" w:themeColor="text1"/>
        </w:rPr>
      </w:pPr>
      <w:r w:rsidRPr="0016642A">
        <w:rPr>
          <w:rStyle w:val="Hyperlink"/>
          <w:rFonts w:ascii="Arial" w:hAnsi="Arial" w:cs="Arial"/>
          <w:color w:val="000000" w:themeColor="text1"/>
          <w:u w:val="none"/>
        </w:rPr>
        <w:t>Website</w:t>
      </w:r>
      <w:r w:rsidRPr="00D448A4">
        <w:rPr>
          <w:rStyle w:val="Hyperlink"/>
          <w:rFonts w:ascii="Arial" w:hAnsi="Arial" w:cs="Arial"/>
          <w:color w:val="000000" w:themeColor="text1"/>
        </w:rPr>
        <w:t xml:space="preserve">: </w:t>
      </w:r>
      <w:r w:rsidRPr="00D448A4">
        <w:rPr>
          <w:rStyle w:val="Hyperlink"/>
          <w:rFonts w:ascii="Arial" w:hAnsi="Arial" w:cs="Arial"/>
          <w:color w:val="0070C0"/>
        </w:rPr>
        <w:t>www.twinkl.co.uk</w:t>
      </w:r>
    </w:p>
    <w:p w14:paraId="7E90A3DE" w14:textId="77777777" w:rsidR="00935F82" w:rsidRPr="00D448A4" w:rsidRDefault="00935F82" w:rsidP="00935F82">
      <w:pPr>
        <w:rPr>
          <w:rStyle w:val="Hyperlink"/>
          <w:rFonts w:ascii="Arial" w:hAnsi="Arial" w:cs="Arial"/>
          <w:b/>
          <w:color w:val="000000" w:themeColor="text1"/>
        </w:rPr>
      </w:pPr>
    </w:p>
    <w:p w14:paraId="0DEB78C9" w14:textId="77777777" w:rsidR="00935F82" w:rsidRPr="0016642A" w:rsidRDefault="00935F82" w:rsidP="00935F82">
      <w:pPr>
        <w:rPr>
          <w:rStyle w:val="Hyperlink"/>
          <w:rFonts w:ascii="Arial" w:hAnsi="Arial" w:cs="Arial"/>
          <w:color w:val="000000" w:themeColor="text1"/>
          <w:u w:val="none"/>
        </w:rPr>
      </w:pPr>
      <w:proofErr w:type="spellStart"/>
      <w:r w:rsidRPr="0016642A">
        <w:rPr>
          <w:rStyle w:val="Hyperlink"/>
          <w:rFonts w:ascii="Arial" w:hAnsi="Arial" w:cs="Arial"/>
          <w:b/>
          <w:color w:val="000000" w:themeColor="text1"/>
          <w:u w:val="none"/>
        </w:rPr>
        <w:t>Widgit</w:t>
      </w:r>
      <w:proofErr w:type="spellEnd"/>
      <w:r w:rsidRPr="0016642A">
        <w:rPr>
          <w:rStyle w:val="Hyperlink"/>
          <w:rFonts w:ascii="Arial" w:hAnsi="Arial" w:cs="Arial"/>
          <w:b/>
          <w:color w:val="000000" w:themeColor="text1"/>
          <w:u w:val="none"/>
        </w:rPr>
        <w:t xml:space="preserve"> </w:t>
      </w:r>
      <w:r w:rsidRPr="0016642A">
        <w:rPr>
          <w:rStyle w:val="Hyperlink"/>
          <w:rFonts w:ascii="Arial" w:hAnsi="Arial" w:cs="Arial"/>
          <w:color w:val="000000" w:themeColor="text1"/>
          <w:u w:val="none"/>
        </w:rPr>
        <w:t>an extensive online symbols resource. 100’s of templates and symbols, dual language options. Ideal for creating visual prompts for home and school. Membership required.</w:t>
      </w:r>
    </w:p>
    <w:p w14:paraId="1D856840" w14:textId="77777777" w:rsidR="00935F82" w:rsidRPr="00D448A4" w:rsidRDefault="00935F82" w:rsidP="00935F82">
      <w:pPr>
        <w:rPr>
          <w:rStyle w:val="Hyperlink"/>
          <w:rFonts w:ascii="Arial" w:hAnsi="Arial" w:cs="Arial"/>
          <w:color w:val="000000" w:themeColor="text1"/>
        </w:rPr>
      </w:pPr>
      <w:r w:rsidRPr="0016642A">
        <w:rPr>
          <w:rStyle w:val="Hyperlink"/>
          <w:rFonts w:ascii="Arial" w:hAnsi="Arial" w:cs="Arial"/>
          <w:color w:val="000000" w:themeColor="text1"/>
          <w:u w:val="none"/>
        </w:rPr>
        <w:t>Website:</w:t>
      </w:r>
      <w:r w:rsidRPr="00D448A4">
        <w:rPr>
          <w:rStyle w:val="Hyperlink"/>
          <w:rFonts w:ascii="Arial" w:hAnsi="Arial" w:cs="Arial"/>
          <w:color w:val="000000" w:themeColor="text1"/>
        </w:rPr>
        <w:t xml:space="preserve"> </w:t>
      </w:r>
      <w:r w:rsidRPr="00D448A4">
        <w:rPr>
          <w:rStyle w:val="Hyperlink"/>
          <w:rFonts w:ascii="Arial" w:hAnsi="Arial" w:cs="Arial"/>
          <w:color w:val="0070C0"/>
        </w:rPr>
        <w:t>https://widgitonline.com</w:t>
      </w:r>
    </w:p>
    <w:p w14:paraId="21FD1FB1" w14:textId="77777777" w:rsidR="00935F82" w:rsidRPr="00D448A4" w:rsidRDefault="00935F82" w:rsidP="00935F82">
      <w:pPr>
        <w:rPr>
          <w:rStyle w:val="Hyperlink"/>
          <w:rFonts w:ascii="Arial" w:hAnsi="Arial" w:cs="Arial"/>
          <w:b/>
          <w:color w:val="000000" w:themeColor="text1"/>
        </w:rPr>
      </w:pPr>
    </w:p>
    <w:p w14:paraId="06B584DF" w14:textId="77777777" w:rsidR="00935F82" w:rsidRPr="0016642A" w:rsidRDefault="00935F82" w:rsidP="00935F82">
      <w:pPr>
        <w:rPr>
          <w:rStyle w:val="Hyperlink"/>
          <w:rFonts w:ascii="Arial" w:hAnsi="Arial" w:cs="Arial"/>
          <w:color w:val="000000" w:themeColor="text1"/>
          <w:u w:val="none"/>
        </w:rPr>
      </w:pPr>
      <w:r w:rsidRPr="0016642A">
        <w:rPr>
          <w:rStyle w:val="Hyperlink"/>
          <w:rFonts w:ascii="Arial" w:hAnsi="Arial" w:cs="Arial"/>
          <w:b/>
          <w:color w:val="000000" w:themeColor="text1"/>
          <w:u w:val="none"/>
        </w:rPr>
        <w:t xml:space="preserve">Integrated Treatment Services </w:t>
      </w:r>
      <w:r w:rsidRPr="0016642A">
        <w:rPr>
          <w:rStyle w:val="Hyperlink"/>
          <w:rFonts w:ascii="Arial" w:hAnsi="Arial" w:cs="Arial"/>
          <w:color w:val="000000" w:themeColor="text1"/>
          <w:u w:val="none"/>
        </w:rPr>
        <w:t xml:space="preserve">this organisation has a number of useful downloadable resources to support communication. In particular, they offer a number of ready-made </w:t>
      </w:r>
      <w:r w:rsidRPr="0016642A">
        <w:rPr>
          <w:rStyle w:val="Hyperlink"/>
          <w:rFonts w:ascii="Arial" w:hAnsi="Arial" w:cs="Arial"/>
          <w:b/>
          <w:color w:val="000000" w:themeColor="text1"/>
          <w:u w:val="none"/>
        </w:rPr>
        <w:t>Colourful Semantics</w:t>
      </w:r>
      <w:r w:rsidRPr="0016642A">
        <w:rPr>
          <w:rStyle w:val="Hyperlink"/>
          <w:rFonts w:ascii="Arial" w:hAnsi="Arial" w:cs="Arial"/>
          <w:color w:val="000000" w:themeColor="text1"/>
          <w:u w:val="none"/>
        </w:rPr>
        <w:t xml:space="preserve"> visuals that link to Early Years to KS2.  They also provide a number of training courses. </w:t>
      </w:r>
    </w:p>
    <w:p w14:paraId="7CB721FF" w14:textId="77777777" w:rsidR="00935F82" w:rsidRPr="00D448A4" w:rsidRDefault="00935F82" w:rsidP="00935F82">
      <w:pPr>
        <w:rPr>
          <w:rStyle w:val="Hyperlink"/>
          <w:rFonts w:ascii="Arial" w:hAnsi="Arial" w:cs="Arial"/>
        </w:rPr>
      </w:pPr>
      <w:r w:rsidRPr="0016642A">
        <w:rPr>
          <w:rStyle w:val="Hyperlink"/>
          <w:rFonts w:ascii="Arial" w:hAnsi="Arial" w:cs="Arial"/>
          <w:color w:val="000000" w:themeColor="text1"/>
          <w:u w:val="none"/>
        </w:rPr>
        <w:t>Website:</w:t>
      </w:r>
      <w:r w:rsidRPr="00D448A4">
        <w:rPr>
          <w:rStyle w:val="Hyperlink"/>
          <w:rFonts w:ascii="Arial" w:hAnsi="Arial" w:cs="Arial"/>
          <w:color w:val="000000" w:themeColor="text1"/>
        </w:rPr>
        <w:t xml:space="preserve"> </w:t>
      </w:r>
      <w:r w:rsidRPr="00D448A4">
        <w:rPr>
          <w:rStyle w:val="Hyperlink"/>
          <w:rFonts w:ascii="Arial" w:hAnsi="Arial" w:cs="Arial"/>
          <w:color w:val="0070C0"/>
        </w:rPr>
        <w:t>integratedtreatmentservices.co.uk</w:t>
      </w:r>
    </w:p>
    <w:p w14:paraId="18A01C50" w14:textId="77777777" w:rsidR="00935F82" w:rsidRPr="00D448A4" w:rsidRDefault="00935F82" w:rsidP="00935F82">
      <w:pPr>
        <w:rPr>
          <w:rStyle w:val="Hyperlink"/>
          <w:rFonts w:ascii="Arial" w:hAnsi="Arial" w:cs="Arial"/>
        </w:rPr>
      </w:pPr>
    </w:p>
    <w:p w14:paraId="516AF976" w14:textId="77777777" w:rsidR="00935F82" w:rsidRPr="00D448A4" w:rsidRDefault="00935F82" w:rsidP="00935F82">
      <w:pPr>
        <w:rPr>
          <w:rStyle w:val="Hyperlink"/>
          <w:rFonts w:ascii="Arial" w:hAnsi="Arial" w:cs="Arial"/>
          <w:b/>
          <w:color w:val="000000" w:themeColor="text1"/>
        </w:rPr>
      </w:pPr>
      <w:r w:rsidRPr="0016642A">
        <w:rPr>
          <w:rStyle w:val="Hyperlink"/>
          <w:rFonts w:ascii="Arial" w:hAnsi="Arial" w:cs="Arial"/>
          <w:b/>
          <w:color w:val="000000" w:themeColor="text1"/>
          <w:u w:val="none"/>
        </w:rPr>
        <w:t xml:space="preserve">Reading Rockets </w:t>
      </w:r>
      <w:r w:rsidRPr="0016642A">
        <w:rPr>
          <w:rStyle w:val="Hyperlink"/>
          <w:rFonts w:ascii="Arial" w:hAnsi="Arial" w:cs="Arial"/>
          <w:color w:val="000000" w:themeColor="text1"/>
          <w:u w:val="none"/>
        </w:rPr>
        <w:t>a great resource for supporting language and literacy within the classroom. Lots of ideas and information regarding phonological awareness, auditory processing and memory processing.</w:t>
      </w:r>
      <w:r w:rsidRPr="00D448A4">
        <w:rPr>
          <w:rStyle w:val="Hyperlink"/>
          <w:rFonts w:ascii="Arial" w:hAnsi="Arial" w:cs="Arial"/>
          <w:b/>
          <w:color w:val="000000" w:themeColor="text1"/>
        </w:rPr>
        <w:t xml:space="preserve">  </w:t>
      </w:r>
      <w:r w:rsidRPr="00D448A4">
        <w:rPr>
          <w:rStyle w:val="Hyperlink"/>
          <w:rFonts w:ascii="Arial" w:hAnsi="Arial" w:cs="Arial"/>
        </w:rPr>
        <w:t>www.readingrockets.org/helping/target/phonologicalphonemic</w:t>
      </w:r>
    </w:p>
    <w:p w14:paraId="0FF0F9E3" w14:textId="77777777" w:rsidR="00935F82" w:rsidRPr="00D448A4" w:rsidRDefault="00935F82" w:rsidP="00935F82">
      <w:pPr>
        <w:rPr>
          <w:rStyle w:val="Hyperlink"/>
          <w:rFonts w:ascii="Arial" w:hAnsi="Arial" w:cs="Arial"/>
        </w:rPr>
      </w:pPr>
    </w:p>
    <w:p w14:paraId="475E98E3" w14:textId="733AC240" w:rsidR="00935F82" w:rsidRDefault="00935F82"/>
    <w:sectPr w:rsidR="00935F82" w:rsidSect="00A0508D">
      <w:headerReference w:type="default" r:id="rId23"/>
      <w:pgSz w:w="11906" w:h="16838"/>
      <w:pgMar w:top="1440" w:right="1440" w:bottom="1440"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3E3F" w14:textId="77777777" w:rsidR="00A07596" w:rsidRDefault="00A07596" w:rsidP="006C6313">
      <w:r>
        <w:separator/>
      </w:r>
    </w:p>
  </w:endnote>
  <w:endnote w:type="continuationSeparator" w:id="0">
    <w:p w14:paraId="45C0B558" w14:textId="77777777" w:rsidR="00A07596" w:rsidRDefault="00A07596" w:rsidP="006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7139" w14:textId="77777777" w:rsidR="00A07596" w:rsidRDefault="00A07596" w:rsidP="006C6313">
      <w:r>
        <w:separator/>
      </w:r>
    </w:p>
  </w:footnote>
  <w:footnote w:type="continuationSeparator" w:id="0">
    <w:p w14:paraId="1B21E6FC" w14:textId="77777777" w:rsidR="00A07596" w:rsidRDefault="00A07596" w:rsidP="006C6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6323" w14:textId="77777777" w:rsidR="006C6313" w:rsidRDefault="006C6313" w:rsidP="006C6313">
    <w:pPr>
      <w:jc w:val="right"/>
    </w:pPr>
    <w:r w:rsidRPr="00044A21">
      <w:rPr>
        <w:noProof/>
        <w:lang w:eastAsia="en-GB"/>
      </w:rPr>
      <w:drawing>
        <wp:inline distT="0" distB="0" distL="0" distR="0" wp14:anchorId="2DB5EB75" wp14:editId="3716B37B">
          <wp:extent cx="1399148" cy="85572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1505" cy="875519"/>
                  </a:xfrm>
                  <a:prstGeom prst="rect">
                    <a:avLst/>
                  </a:prstGeom>
                </pic:spPr>
              </pic:pic>
            </a:graphicData>
          </a:graphic>
        </wp:inline>
      </w:drawing>
    </w:r>
  </w:p>
  <w:p w14:paraId="137DE107" w14:textId="77777777" w:rsidR="006C6313" w:rsidRPr="00044A21" w:rsidRDefault="00A07596" w:rsidP="006C6313">
    <w:pPr>
      <w:jc w:val="right"/>
    </w:pPr>
    <w:hyperlink r:id="rId2" w:history="1">
      <w:r w:rsidR="006C6313" w:rsidRPr="00044A21">
        <w:rPr>
          <w:rStyle w:val="Hyperlink"/>
        </w:rPr>
        <w:t>Speak.write@outlook.com</w:t>
      </w:r>
    </w:hyperlink>
  </w:p>
  <w:p w14:paraId="5F2E7C91" w14:textId="77777777" w:rsidR="006C6313" w:rsidRPr="00044A21" w:rsidRDefault="006C6313" w:rsidP="006C6313">
    <w:pPr>
      <w:jc w:val="right"/>
    </w:pPr>
    <w:r w:rsidRPr="00044A21">
      <w:t>Speakwriteforliteracy.co.uk</w:t>
    </w:r>
  </w:p>
  <w:p w14:paraId="156DBB44" w14:textId="77777777" w:rsidR="006C6313" w:rsidRPr="00044A21" w:rsidRDefault="006C6313" w:rsidP="006C6313">
    <w:pPr>
      <w:jc w:val="right"/>
    </w:pPr>
    <w:r w:rsidRPr="00044A21">
      <w:t>Tel: 07941 865 743</w:t>
    </w:r>
  </w:p>
  <w:p w14:paraId="0C44827C" w14:textId="77777777" w:rsidR="006C6313" w:rsidRDefault="006C6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EFD"/>
    <w:multiLevelType w:val="hybridMultilevel"/>
    <w:tmpl w:val="5DE0BA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174435"/>
    <w:multiLevelType w:val="hybridMultilevel"/>
    <w:tmpl w:val="F380F4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023AAE"/>
    <w:multiLevelType w:val="hybridMultilevel"/>
    <w:tmpl w:val="E976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B0DC0"/>
    <w:multiLevelType w:val="hybridMultilevel"/>
    <w:tmpl w:val="B16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2"/>
    <w:rsid w:val="00042B75"/>
    <w:rsid w:val="0016642A"/>
    <w:rsid w:val="004F0BA6"/>
    <w:rsid w:val="00601D43"/>
    <w:rsid w:val="00670E4F"/>
    <w:rsid w:val="006C5025"/>
    <w:rsid w:val="006C6313"/>
    <w:rsid w:val="006D6E27"/>
    <w:rsid w:val="007175E1"/>
    <w:rsid w:val="00754755"/>
    <w:rsid w:val="007776EA"/>
    <w:rsid w:val="00876798"/>
    <w:rsid w:val="008812E2"/>
    <w:rsid w:val="00935F82"/>
    <w:rsid w:val="00A0508D"/>
    <w:rsid w:val="00A07596"/>
    <w:rsid w:val="00B622B3"/>
    <w:rsid w:val="00BC5E06"/>
    <w:rsid w:val="00CB5C69"/>
    <w:rsid w:val="00D867EE"/>
    <w:rsid w:val="00DD252F"/>
    <w:rsid w:val="00E4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F171"/>
  <w14:defaultImageDpi w14:val="32767"/>
  <w15:chartTrackingRefBased/>
  <w15:docId w15:val="{AF6C2AAC-06BA-A84B-8696-EE398BF0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E2"/>
    <w:rPr>
      <w:color w:val="0563C1" w:themeColor="hyperlink"/>
      <w:u w:val="single"/>
    </w:rPr>
  </w:style>
  <w:style w:type="character" w:customStyle="1" w:styleId="UnresolvedMention">
    <w:name w:val="Unresolved Mention"/>
    <w:basedOn w:val="DefaultParagraphFont"/>
    <w:uiPriority w:val="99"/>
    <w:rsid w:val="008812E2"/>
    <w:rPr>
      <w:color w:val="605E5C"/>
      <w:shd w:val="clear" w:color="auto" w:fill="E1DFDD"/>
    </w:rPr>
  </w:style>
  <w:style w:type="character" w:styleId="FollowedHyperlink">
    <w:name w:val="FollowedHyperlink"/>
    <w:basedOn w:val="DefaultParagraphFont"/>
    <w:uiPriority w:val="99"/>
    <w:semiHidden/>
    <w:unhideWhenUsed/>
    <w:rsid w:val="00935F82"/>
    <w:rPr>
      <w:color w:val="954F72" w:themeColor="followedHyperlink"/>
      <w:u w:val="single"/>
    </w:rPr>
  </w:style>
  <w:style w:type="paragraph" w:styleId="ListParagraph">
    <w:name w:val="List Paragraph"/>
    <w:basedOn w:val="Normal"/>
    <w:uiPriority w:val="34"/>
    <w:qFormat/>
    <w:rsid w:val="00935F82"/>
    <w:pPr>
      <w:ind w:left="720"/>
      <w:contextualSpacing/>
    </w:pPr>
    <w:rPr>
      <w:lang w:val="en-US"/>
    </w:rPr>
  </w:style>
  <w:style w:type="character" w:customStyle="1" w:styleId="color20">
    <w:name w:val="color_20"/>
    <w:basedOn w:val="DefaultParagraphFont"/>
    <w:rsid w:val="00935F82"/>
  </w:style>
  <w:style w:type="paragraph" w:customStyle="1" w:styleId="font8">
    <w:name w:val="font_8"/>
    <w:basedOn w:val="Normal"/>
    <w:rsid w:val="00935F82"/>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6C6313"/>
    <w:pPr>
      <w:tabs>
        <w:tab w:val="center" w:pos="4680"/>
        <w:tab w:val="right" w:pos="9360"/>
      </w:tabs>
    </w:pPr>
  </w:style>
  <w:style w:type="character" w:customStyle="1" w:styleId="HeaderChar">
    <w:name w:val="Header Char"/>
    <w:basedOn w:val="DefaultParagraphFont"/>
    <w:link w:val="Header"/>
    <w:uiPriority w:val="99"/>
    <w:rsid w:val="006C6313"/>
    <w:rPr>
      <w:lang w:val="en-GB"/>
    </w:rPr>
  </w:style>
  <w:style w:type="paragraph" w:styleId="Footer">
    <w:name w:val="footer"/>
    <w:basedOn w:val="Normal"/>
    <w:link w:val="FooterChar"/>
    <w:uiPriority w:val="99"/>
    <w:unhideWhenUsed/>
    <w:rsid w:val="006C6313"/>
    <w:pPr>
      <w:tabs>
        <w:tab w:val="center" w:pos="4680"/>
        <w:tab w:val="right" w:pos="9360"/>
      </w:tabs>
    </w:pPr>
  </w:style>
  <w:style w:type="character" w:customStyle="1" w:styleId="FooterChar">
    <w:name w:val="Footer Char"/>
    <w:basedOn w:val="DefaultParagraphFont"/>
    <w:link w:val="Footer"/>
    <w:uiPriority w:val="99"/>
    <w:rsid w:val="006C63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hero.com/" TargetMode="External"/><Relationship Id="rId13" Type="http://schemas.openxmlformats.org/officeDocument/2006/relationships/hyperlink" Target="https://www.nessy.com/uk/apps/hairy-letters/" TargetMode="External"/><Relationship Id="rId18" Type="http://schemas.openxmlformats.org/officeDocument/2006/relationships/hyperlink" Target="http://www.afasic.org.uk" TargetMode="External"/><Relationship Id="rId3" Type="http://schemas.openxmlformats.org/officeDocument/2006/relationships/settings" Target="settings.xml"/><Relationship Id="rId21" Type="http://schemas.openxmlformats.org/officeDocument/2006/relationships/hyperlink" Target="http://www.makaton.org/" TargetMode="External"/><Relationship Id="rId7" Type="http://schemas.openxmlformats.org/officeDocument/2006/relationships/hyperlink" Target="http://www.letters-and-sounds.com/phase-1.html" TargetMode="External"/><Relationship Id="rId12" Type="http://schemas.openxmlformats.org/officeDocument/2006/relationships/hyperlink" Target="https://readingeggs.co.uk/gaw/branded?gclid=EAIaIQobChMIkP3YldKK6QIVme3tCh08BQreEAAYASAAEgLgofD_BwE" TargetMode="External"/><Relationship Id="rId17" Type="http://schemas.openxmlformats.org/officeDocument/2006/relationships/hyperlink" Target="http://www.talkingpoint.org.uk/enquiry-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inadavies.co.uk/parents-services/professional-shop/" TargetMode="External"/><Relationship Id="rId20" Type="http://schemas.openxmlformats.org/officeDocument/2006/relationships/hyperlink" Target="http://www.talkingpoin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splay.co.uk/Phase1Menu.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header" Target="header1.xml"/><Relationship Id="rId10" Type="http://schemas.openxmlformats.org/officeDocument/2006/relationships/hyperlink" Target="https://www.teachyourmonstertoread.com/" TargetMode="External"/><Relationship Id="rId19" Type="http://schemas.openxmlformats.org/officeDocument/2006/relationships/hyperlink" Target="http://www.autism.org.uk/" TargetMode="External"/><Relationship Id="rId4" Type="http://schemas.openxmlformats.org/officeDocument/2006/relationships/webSettings" Target="webSettings.xml"/><Relationship Id="rId9" Type="http://schemas.openxmlformats.org/officeDocument/2006/relationships/hyperlink" Target="https://monsterphonics.com/" TargetMode="External"/><Relationship Id="rId14" Type="http://schemas.openxmlformats.org/officeDocument/2006/relationships/hyperlink" Target="https://www.twinkl.co.uk/search" TargetMode="External"/><Relationship Id="rId22" Type="http://schemas.openxmlformats.org/officeDocument/2006/relationships/hyperlink" Target="http://www.makato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peak.write@outlook.com"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Willshaw</dc:creator>
  <cp:keywords/>
  <dc:description/>
  <cp:lastModifiedBy>joanne beckett</cp:lastModifiedBy>
  <cp:revision>2</cp:revision>
  <cp:lastPrinted>2020-04-27T15:15:00Z</cp:lastPrinted>
  <dcterms:created xsi:type="dcterms:W3CDTF">2020-06-26T14:57:00Z</dcterms:created>
  <dcterms:modified xsi:type="dcterms:W3CDTF">2020-06-26T14:57:00Z</dcterms:modified>
</cp:coreProperties>
</file>